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B7" w:rsidRDefault="00AE19B7"/>
    <w:p w:rsidR="002365C6" w:rsidRPr="00D760B8" w:rsidRDefault="00D760B8" w:rsidP="00D760B8">
      <w:pPr>
        <w:jc w:val="center"/>
        <w:rPr>
          <w:b/>
          <w:sz w:val="36"/>
          <w:szCs w:val="36"/>
        </w:rPr>
      </w:pPr>
      <w:r w:rsidRPr="00D760B8">
        <w:rPr>
          <w:b/>
          <w:sz w:val="36"/>
          <w:szCs w:val="36"/>
        </w:rPr>
        <w:t>Сведения о доходах, расходах, об имуществе и</w:t>
      </w:r>
    </w:p>
    <w:p w:rsidR="00D760B8" w:rsidRPr="00D760B8" w:rsidRDefault="00D760B8" w:rsidP="00D760B8">
      <w:pPr>
        <w:jc w:val="center"/>
        <w:rPr>
          <w:b/>
          <w:sz w:val="36"/>
          <w:szCs w:val="36"/>
        </w:rPr>
      </w:pPr>
      <w:r w:rsidRPr="00D760B8">
        <w:rPr>
          <w:b/>
          <w:sz w:val="36"/>
          <w:szCs w:val="36"/>
        </w:rPr>
        <w:t>обязательс</w:t>
      </w:r>
      <w:bookmarkStart w:id="0" w:name="_GoBack"/>
      <w:bookmarkEnd w:id="0"/>
      <w:r w:rsidRPr="00D760B8">
        <w:rPr>
          <w:b/>
          <w:sz w:val="36"/>
          <w:szCs w:val="36"/>
        </w:rPr>
        <w:t>твах имущественного характера депутатов Совета депутатов</w:t>
      </w:r>
    </w:p>
    <w:p w:rsidR="00D760B8" w:rsidRPr="00D760B8" w:rsidRDefault="00EE1A65" w:rsidP="00D76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Семёновщинского</w:t>
      </w:r>
      <w:r w:rsidR="00D760B8" w:rsidRPr="00D760B8">
        <w:rPr>
          <w:b/>
          <w:sz w:val="36"/>
          <w:szCs w:val="36"/>
        </w:rPr>
        <w:t xml:space="preserve"> сельского поселения,</w:t>
      </w:r>
    </w:p>
    <w:p w:rsidR="00D760B8" w:rsidRPr="00D760B8" w:rsidRDefault="00D760B8" w:rsidP="00D760B8">
      <w:pPr>
        <w:jc w:val="center"/>
        <w:rPr>
          <w:b/>
          <w:sz w:val="36"/>
          <w:szCs w:val="36"/>
        </w:rPr>
      </w:pPr>
      <w:r w:rsidRPr="00D760B8">
        <w:rPr>
          <w:b/>
          <w:sz w:val="36"/>
          <w:szCs w:val="36"/>
        </w:rPr>
        <w:t>и членов их семей за период</w:t>
      </w:r>
    </w:p>
    <w:p w:rsidR="00D760B8" w:rsidRDefault="00D760B8" w:rsidP="00D760B8">
      <w:pPr>
        <w:jc w:val="center"/>
        <w:rPr>
          <w:b/>
          <w:sz w:val="36"/>
          <w:szCs w:val="36"/>
        </w:rPr>
      </w:pPr>
      <w:r w:rsidRPr="00D760B8">
        <w:rPr>
          <w:b/>
          <w:sz w:val="36"/>
          <w:szCs w:val="36"/>
        </w:rPr>
        <w:t>с 1 января 2023 года по 31 декабря 2023 года</w:t>
      </w:r>
    </w:p>
    <w:p w:rsidR="00D760B8" w:rsidRDefault="00D760B8" w:rsidP="00D760B8">
      <w:pPr>
        <w:jc w:val="center"/>
        <w:rPr>
          <w:sz w:val="28"/>
          <w:szCs w:val="28"/>
        </w:rPr>
      </w:pPr>
    </w:p>
    <w:p w:rsidR="002365C6" w:rsidRPr="00355CAD" w:rsidRDefault="00D760B8" w:rsidP="00355CAD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</w:t>
      </w:r>
      <w:r w:rsidR="00355CAD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tbl>
      <w:tblPr>
        <w:tblStyle w:val="a3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3402"/>
        <w:gridCol w:w="3403"/>
        <w:gridCol w:w="3990"/>
        <w:gridCol w:w="3991"/>
      </w:tblGrid>
      <w:tr w:rsidR="00355CAD" w:rsidTr="00355CAD">
        <w:tc>
          <w:tcPr>
            <w:tcW w:w="3402" w:type="dxa"/>
          </w:tcPr>
          <w:p w:rsidR="00355CAD" w:rsidRDefault="00355CAD" w:rsidP="00355CA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3" w:type="dxa"/>
          </w:tcPr>
          <w:p w:rsidR="00355CAD" w:rsidRDefault="00355CAD" w:rsidP="00355CAD">
            <w:pPr>
              <w:jc w:val="center"/>
            </w:pPr>
            <w:r>
              <w:t>Общее количество лиц, замещающих муниципальные должности депутата представительного органа</w:t>
            </w:r>
          </w:p>
        </w:tc>
        <w:tc>
          <w:tcPr>
            <w:tcW w:w="3990" w:type="dxa"/>
          </w:tcPr>
          <w:p w:rsidR="00355CAD" w:rsidRDefault="00355CAD" w:rsidP="00355CAD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3991" w:type="dxa"/>
          </w:tcPr>
          <w:p w:rsidR="00355CAD" w:rsidRDefault="00355CAD" w:rsidP="00355CAD">
            <w:pPr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</w:tr>
      <w:tr w:rsidR="00355CAD" w:rsidTr="00355CAD">
        <w:tc>
          <w:tcPr>
            <w:tcW w:w="3402" w:type="dxa"/>
          </w:tcPr>
          <w:p w:rsidR="00355CAD" w:rsidRDefault="00EE1A65" w:rsidP="00355CAD">
            <w:pPr>
              <w:jc w:val="center"/>
            </w:pPr>
            <w:r>
              <w:t>Семёновщинского</w:t>
            </w:r>
            <w:r w:rsidR="00355CAD">
              <w:t xml:space="preserve"> сельское поселение Валдайского муниципального района</w:t>
            </w:r>
          </w:p>
          <w:p w:rsidR="00355CAD" w:rsidRDefault="00355CAD" w:rsidP="00355CAD">
            <w:pPr>
              <w:jc w:val="center"/>
            </w:pPr>
            <w:r>
              <w:t>Новгородской области</w:t>
            </w:r>
          </w:p>
          <w:p w:rsidR="00355CAD" w:rsidRDefault="00355CAD" w:rsidP="00355CAD">
            <w:pPr>
              <w:jc w:val="center"/>
            </w:pPr>
          </w:p>
        </w:tc>
        <w:tc>
          <w:tcPr>
            <w:tcW w:w="3403" w:type="dxa"/>
          </w:tcPr>
          <w:p w:rsidR="00355CAD" w:rsidRDefault="00EE1A65" w:rsidP="00355CAD">
            <w:pPr>
              <w:jc w:val="center"/>
            </w:pPr>
            <w:r>
              <w:t>7</w:t>
            </w:r>
          </w:p>
        </w:tc>
        <w:tc>
          <w:tcPr>
            <w:tcW w:w="3990" w:type="dxa"/>
          </w:tcPr>
          <w:p w:rsidR="00355CAD" w:rsidRDefault="00EE1A65" w:rsidP="00355CAD">
            <w:pPr>
              <w:jc w:val="center"/>
            </w:pPr>
            <w:r>
              <w:t>7</w:t>
            </w:r>
          </w:p>
        </w:tc>
        <w:tc>
          <w:tcPr>
            <w:tcW w:w="3991" w:type="dxa"/>
          </w:tcPr>
          <w:p w:rsidR="00355CAD" w:rsidRDefault="00355CAD" w:rsidP="00355CAD">
            <w:pPr>
              <w:jc w:val="center"/>
            </w:pPr>
            <w:r>
              <w:t>0</w:t>
            </w:r>
          </w:p>
        </w:tc>
      </w:tr>
    </w:tbl>
    <w:p w:rsidR="002365C6" w:rsidRPr="00641152" w:rsidRDefault="002365C6">
      <w:pPr>
        <w:rPr>
          <w:rFonts w:asciiTheme="minorHAnsi" w:hAnsiTheme="minorHAnsi"/>
        </w:rPr>
      </w:pPr>
    </w:p>
    <w:sectPr w:rsidR="002365C6" w:rsidRPr="00641152" w:rsidSect="002365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E9"/>
    <w:rsid w:val="002365C6"/>
    <w:rsid w:val="00355CAD"/>
    <w:rsid w:val="00641152"/>
    <w:rsid w:val="006E0CE9"/>
    <w:rsid w:val="00AE19B7"/>
    <w:rsid w:val="00D760B8"/>
    <w:rsid w:val="00EE1A65"/>
    <w:rsid w:val="00FC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65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65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65C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6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2024-05-27T11:31:00Z</dcterms:created>
  <dcterms:modified xsi:type="dcterms:W3CDTF">2024-05-27T11:31:00Z</dcterms:modified>
</cp:coreProperties>
</file>