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0A386F" w:rsidP="00363D18">
      <w:pPr>
        <w:pStyle w:val="a3"/>
        <w:ind w:left="2160" w:firstLine="720"/>
        <w:jc w:val="both"/>
      </w:pPr>
      <w:r w:rsidRPr="000A386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806808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1C6E9F">
        <w:rPr>
          <w:b/>
          <w:color w:val="000000"/>
          <w:sz w:val="28"/>
          <w:szCs w:val="28"/>
        </w:rPr>
        <w:t xml:space="preserve"> 23</w:t>
      </w:r>
      <w:r w:rsidR="00FA07B8">
        <w:rPr>
          <w:b/>
          <w:color w:val="000000"/>
          <w:sz w:val="28"/>
          <w:szCs w:val="28"/>
        </w:rPr>
        <w:t>.05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1C6E9F">
        <w:rPr>
          <w:b/>
          <w:sz w:val="28"/>
          <w:szCs w:val="28"/>
        </w:rPr>
        <w:t>27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1C6E9F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1290 от 16</w:t>
      </w:r>
      <w:r w:rsidR="00FA07B8">
        <w:rPr>
          <w:rFonts w:ascii="Times New Roman" w:hAnsi="Times New Roman"/>
          <w:bCs/>
          <w:spacing w:val="-3"/>
          <w:sz w:val="28"/>
          <w:szCs w:val="28"/>
        </w:rPr>
        <w:t>.05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C6E9F" w:rsidRPr="00502D25" w:rsidRDefault="00B34E99" w:rsidP="001C6E9F">
      <w:pPr>
        <w:ind w:firstLine="708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9B7170">
        <w:rPr>
          <w:sz w:val="28"/>
          <w:szCs w:val="28"/>
        </w:rPr>
        <w:t xml:space="preserve">     </w:t>
      </w:r>
      <w:r w:rsidR="00B92070">
        <w:rPr>
          <w:sz w:val="28"/>
          <w:szCs w:val="28"/>
        </w:rPr>
        <w:t xml:space="preserve">  </w:t>
      </w:r>
      <w:r w:rsidR="001C6E9F">
        <w:rPr>
          <w:sz w:val="28"/>
          <w:szCs w:val="28"/>
        </w:rPr>
        <w:t>1. Присвоить адрес земельному участку площадью 1597 кв.м., образуемому путём перераспределения  земельного участка</w:t>
      </w:r>
      <w:r w:rsidR="001C6E9F" w:rsidRPr="000B66C1">
        <w:rPr>
          <w:sz w:val="28"/>
          <w:szCs w:val="28"/>
        </w:rPr>
        <w:t xml:space="preserve"> </w:t>
      </w:r>
      <w:r w:rsidR="001C6E9F">
        <w:rPr>
          <w:sz w:val="28"/>
          <w:szCs w:val="28"/>
        </w:rPr>
        <w:t xml:space="preserve">с кадастровым номером 53:03:0509004:103 и земель, находящихся в государственной или муниципальной собственности и считать его следующим: </w:t>
      </w:r>
      <w:r w:rsidR="001C6E9F" w:rsidRPr="000B66C1">
        <w:rPr>
          <w:sz w:val="28"/>
          <w:szCs w:val="28"/>
        </w:rPr>
        <w:t>Российская Федерация, Новгородская область, Валдайский</w:t>
      </w:r>
      <w:r w:rsidR="001C6E9F">
        <w:rPr>
          <w:sz w:val="28"/>
          <w:szCs w:val="28"/>
        </w:rPr>
        <w:t xml:space="preserve"> муниципа</w:t>
      </w:r>
      <w:r w:rsidR="00343F88">
        <w:rPr>
          <w:sz w:val="28"/>
          <w:szCs w:val="28"/>
        </w:rPr>
        <w:t xml:space="preserve">льный район, </w:t>
      </w:r>
      <w:r w:rsidR="001C6E9F">
        <w:rPr>
          <w:sz w:val="28"/>
          <w:szCs w:val="28"/>
        </w:rPr>
        <w:t>Семёновщинское</w:t>
      </w:r>
      <w:r w:rsidR="001C6E9F" w:rsidRPr="000B66C1">
        <w:rPr>
          <w:sz w:val="28"/>
          <w:szCs w:val="28"/>
        </w:rPr>
        <w:t xml:space="preserve"> сельское поселение, </w:t>
      </w:r>
      <w:r w:rsidR="001C6E9F">
        <w:rPr>
          <w:sz w:val="28"/>
          <w:szCs w:val="28"/>
        </w:rPr>
        <w:t>деревня Большое Замошье,</w:t>
      </w:r>
      <w:r w:rsidR="00343F88">
        <w:rPr>
          <w:sz w:val="28"/>
          <w:szCs w:val="28"/>
        </w:rPr>
        <w:t xml:space="preserve"> ул.Шестая, земельный участок 32.</w:t>
      </w:r>
    </w:p>
    <w:p w:rsidR="00B34E99" w:rsidRPr="008D3207" w:rsidRDefault="00343F88" w:rsidP="001C6E9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6E9F">
        <w:rPr>
          <w:rFonts w:ascii="Times New Roman" w:hAnsi="Times New Roman"/>
          <w:sz w:val="28"/>
          <w:szCs w:val="28"/>
        </w:rPr>
        <w:t>2.  В</w:t>
      </w:r>
      <w:r w:rsidR="001C6E9F" w:rsidRPr="0092197F">
        <w:rPr>
          <w:rFonts w:ascii="Times New Roman" w:hAnsi="Times New Roman"/>
          <w:sz w:val="28"/>
          <w:szCs w:val="28"/>
        </w:rPr>
        <w:t xml:space="preserve">нести </w:t>
      </w:r>
      <w:r w:rsidR="001C6E9F">
        <w:rPr>
          <w:rFonts w:ascii="Times New Roman" w:hAnsi="Times New Roman"/>
          <w:sz w:val="28"/>
          <w:szCs w:val="28"/>
        </w:rPr>
        <w:t xml:space="preserve">соответствующие </w:t>
      </w:r>
      <w:r w:rsidR="001C6E9F" w:rsidRPr="0092197F">
        <w:rPr>
          <w:rFonts w:ascii="Times New Roman" w:hAnsi="Times New Roman"/>
          <w:sz w:val="28"/>
          <w:szCs w:val="28"/>
        </w:rPr>
        <w:t>данные в документы и базы данных</w:t>
      </w:r>
      <w:r>
        <w:rPr>
          <w:rFonts w:ascii="Times New Roman" w:hAnsi="Times New Roman"/>
          <w:sz w:val="28"/>
          <w:szCs w:val="28"/>
        </w:rPr>
        <w:t>.</w:t>
      </w:r>
      <w:r w:rsidR="009B7170">
        <w:rPr>
          <w:rFonts w:ascii="Times New Roman" w:hAnsi="Times New Roman"/>
          <w:sz w:val="28"/>
          <w:szCs w:val="28"/>
        </w:rPr>
        <w:t xml:space="preserve"> 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3F8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3F88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343F88">
        <w:rPr>
          <w:rFonts w:ascii="Times New Roman" w:hAnsi="Times New Roman"/>
          <w:b/>
          <w:color w:val="000000"/>
          <w:sz w:val="28"/>
          <w:szCs w:val="28"/>
        </w:rPr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386F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C6E9F"/>
    <w:rsid w:val="001D1CA2"/>
    <w:rsid w:val="001D65B3"/>
    <w:rsid w:val="001D6A50"/>
    <w:rsid w:val="001E1EC3"/>
    <w:rsid w:val="001E2B20"/>
    <w:rsid w:val="001E48E2"/>
    <w:rsid w:val="001E7B64"/>
    <w:rsid w:val="001F454C"/>
    <w:rsid w:val="001F5258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3F88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25A5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115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2024-05-23T12:46:00Z</cp:lastPrinted>
  <dcterms:created xsi:type="dcterms:W3CDTF">2024-05-24T12:02:00Z</dcterms:created>
  <dcterms:modified xsi:type="dcterms:W3CDTF">2024-05-24T12:02:00Z</dcterms:modified>
</cp:coreProperties>
</file>