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D9" w:rsidRDefault="000E4CD9" w:rsidP="007C7222">
      <w:pPr>
        <w:tabs>
          <w:tab w:val="left" w:pos="3780"/>
        </w:tabs>
        <w:rPr>
          <w:i/>
          <w:color w:val="000000"/>
        </w:rPr>
      </w:pPr>
    </w:p>
    <w:p w:rsidR="00784FE5" w:rsidRPr="00697930" w:rsidRDefault="00784FE5" w:rsidP="007C7222">
      <w:pPr>
        <w:tabs>
          <w:tab w:val="left" w:pos="3780"/>
        </w:tabs>
        <w:rPr>
          <w:i/>
          <w:color w:val="000000"/>
        </w:rPr>
      </w:pPr>
    </w:p>
    <w:p w:rsidR="00172794" w:rsidRDefault="00172794" w:rsidP="00172794">
      <w:pPr>
        <w:jc w:val="center"/>
        <w:rPr>
          <w:b/>
          <w:noProof/>
          <w:sz w:val="20"/>
          <w:szCs w:val="28"/>
        </w:rPr>
      </w:pPr>
      <w:r>
        <w:rPr>
          <w:b/>
          <w:bCs/>
          <w:sz w:val="28"/>
          <w:szCs w:val="28"/>
        </w:rPr>
        <w:t xml:space="preserve">   </w:t>
      </w:r>
      <w:r w:rsidR="005A623E">
        <w:rPr>
          <w:b/>
          <w:noProof/>
          <w:szCs w:val="28"/>
        </w:rPr>
        <w:drawing>
          <wp:inline distT="0" distB="0" distL="0" distR="0">
            <wp:extent cx="628650" cy="771525"/>
            <wp:effectExtent l="19050" t="0" r="0" b="0"/>
            <wp:docPr id="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 cstate="print"/>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172794" w:rsidRDefault="00172794" w:rsidP="00172794">
      <w:pPr>
        <w:jc w:val="center"/>
        <w:rPr>
          <w:b/>
          <w:bCs/>
          <w:sz w:val="28"/>
          <w:szCs w:val="28"/>
        </w:rPr>
      </w:pPr>
      <w:r>
        <w:rPr>
          <w:b/>
          <w:bCs/>
          <w:sz w:val="28"/>
          <w:szCs w:val="28"/>
        </w:rPr>
        <w:t>Российская Федерация</w:t>
      </w:r>
    </w:p>
    <w:p w:rsidR="00172794" w:rsidRPr="00172794" w:rsidRDefault="00172794" w:rsidP="00172794">
      <w:pPr>
        <w:jc w:val="center"/>
        <w:rPr>
          <w:b/>
          <w:bCs/>
          <w:sz w:val="28"/>
          <w:szCs w:val="28"/>
        </w:rPr>
      </w:pPr>
      <w:r w:rsidRPr="00172794">
        <w:rPr>
          <w:b/>
          <w:bCs/>
          <w:sz w:val="28"/>
          <w:szCs w:val="28"/>
        </w:rPr>
        <w:t>Новгородская область Валдайский район</w:t>
      </w:r>
    </w:p>
    <w:p w:rsidR="00172794" w:rsidRPr="00172794" w:rsidRDefault="00172794" w:rsidP="00172794">
      <w:pPr>
        <w:jc w:val="center"/>
        <w:rPr>
          <w:b/>
          <w:bCs/>
          <w:sz w:val="28"/>
          <w:szCs w:val="28"/>
        </w:rPr>
      </w:pPr>
      <w:r w:rsidRPr="00172794">
        <w:rPr>
          <w:b/>
          <w:bCs/>
          <w:sz w:val="28"/>
          <w:szCs w:val="28"/>
        </w:rPr>
        <w:t xml:space="preserve">АДМИНИСТРАЦИЯ </w:t>
      </w:r>
      <w:r w:rsidR="005A623E">
        <w:rPr>
          <w:b/>
          <w:bCs/>
          <w:sz w:val="28"/>
          <w:szCs w:val="28"/>
        </w:rPr>
        <w:t>СЕМЁНОВЩИНСКОГО</w:t>
      </w:r>
      <w:r w:rsidRPr="00172794">
        <w:rPr>
          <w:b/>
          <w:bCs/>
          <w:sz w:val="28"/>
          <w:szCs w:val="28"/>
        </w:rPr>
        <w:t xml:space="preserve"> СЕЛЬСКОГО ПОСЕЛЕНИЯ</w:t>
      </w:r>
    </w:p>
    <w:p w:rsidR="00172794" w:rsidRDefault="00172794" w:rsidP="00172794">
      <w:pPr>
        <w:pStyle w:val="1"/>
        <w:tabs>
          <w:tab w:val="left" w:pos="0"/>
        </w:tabs>
        <w:jc w:val="center"/>
        <w:rPr>
          <w:rFonts w:ascii="Times New Roman" w:hAnsi="Times New Roman"/>
        </w:rPr>
      </w:pPr>
      <w:r w:rsidRPr="00AD7D4D">
        <w:rPr>
          <w:rFonts w:ascii="Times New Roman" w:hAnsi="Times New Roman"/>
        </w:rPr>
        <w:t>П О С Т А Н О В Л Е Н И Е</w:t>
      </w:r>
    </w:p>
    <w:p w:rsidR="00AD7D4D" w:rsidRPr="00AD7D4D" w:rsidRDefault="00AD7D4D" w:rsidP="00AD7D4D"/>
    <w:p w:rsidR="007C7222" w:rsidRPr="00AD7D4D" w:rsidRDefault="0086794B" w:rsidP="00DB4FDC">
      <w:pPr>
        <w:rPr>
          <w:bCs/>
          <w:sz w:val="28"/>
          <w:szCs w:val="28"/>
        </w:rPr>
      </w:pPr>
      <w:r>
        <w:rPr>
          <w:bCs/>
          <w:sz w:val="28"/>
          <w:szCs w:val="28"/>
        </w:rPr>
        <w:t>от</w:t>
      </w:r>
      <w:r w:rsidR="006B0748">
        <w:rPr>
          <w:bCs/>
          <w:sz w:val="28"/>
          <w:szCs w:val="28"/>
        </w:rPr>
        <w:t xml:space="preserve"> </w:t>
      </w:r>
      <w:r>
        <w:rPr>
          <w:bCs/>
          <w:sz w:val="28"/>
          <w:szCs w:val="28"/>
        </w:rPr>
        <w:t xml:space="preserve"> 20.05</w:t>
      </w:r>
      <w:r w:rsidR="00AD7D4D" w:rsidRPr="00AD7D4D">
        <w:rPr>
          <w:bCs/>
          <w:sz w:val="28"/>
          <w:szCs w:val="28"/>
        </w:rPr>
        <w:t xml:space="preserve">. 2024  </w:t>
      </w:r>
      <w:r>
        <w:rPr>
          <w:bCs/>
          <w:sz w:val="28"/>
          <w:szCs w:val="28"/>
        </w:rPr>
        <w:t xml:space="preserve"> № 25</w:t>
      </w:r>
      <w:r w:rsidR="00533C57">
        <w:rPr>
          <w:bCs/>
          <w:sz w:val="28"/>
          <w:szCs w:val="28"/>
        </w:rPr>
        <w:t xml:space="preserve">                                        </w:t>
      </w:r>
    </w:p>
    <w:p w:rsidR="00AD7D4D" w:rsidRPr="00AD7D4D" w:rsidRDefault="00AD7D4D" w:rsidP="00DB4FDC">
      <w:pPr>
        <w:rPr>
          <w:bCs/>
          <w:sz w:val="28"/>
          <w:szCs w:val="28"/>
        </w:rPr>
      </w:pPr>
      <w:r w:rsidRPr="00AD7D4D">
        <w:rPr>
          <w:bCs/>
          <w:sz w:val="28"/>
          <w:szCs w:val="28"/>
        </w:rPr>
        <w:t>д.</w:t>
      </w:r>
      <w:r w:rsidR="005A623E">
        <w:rPr>
          <w:bCs/>
          <w:sz w:val="28"/>
          <w:szCs w:val="28"/>
        </w:rPr>
        <w:t>Семёновщина</w:t>
      </w:r>
    </w:p>
    <w:p w:rsidR="0086794B" w:rsidRDefault="0086794B" w:rsidP="0086794B">
      <w:pPr>
        <w:autoSpaceDE w:val="0"/>
        <w:autoSpaceDN w:val="0"/>
        <w:adjustRightInd w:val="0"/>
        <w:rPr>
          <w:i/>
          <w:sz w:val="28"/>
          <w:szCs w:val="28"/>
        </w:rPr>
      </w:pPr>
    </w:p>
    <w:p w:rsidR="0086794B" w:rsidRPr="003E4CC6" w:rsidRDefault="007C7222" w:rsidP="0086794B">
      <w:pPr>
        <w:autoSpaceDE w:val="0"/>
        <w:autoSpaceDN w:val="0"/>
        <w:adjustRightInd w:val="0"/>
        <w:rPr>
          <w:b/>
          <w:bCs/>
          <w:sz w:val="28"/>
          <w:szCs w:val="28"/>
        </w:rPr>
      </w:pPr>
      <w:r w:rsidRPr="003E4CC6">
        <w:rPr>
          <w:b/>
          <w:bCs/>
          <w:sz w:val="28"/>
          <w:szCs w:val="28"/>
        </w:rPr>
        <w:t xml:space="preserve">О внесении изменений в </w:t>
      </w:r>
      <w:bookmarkStart w:id="0" w:name="_Hlk160440875"/>
      <w:bookmarkStart w:id="1" w:name="_Hlk163803949"/>
      <w:r w:rsidRPr="003E4CC6">
        <w:rPr>
          <w:b/>
          <w:bCs/>
          <w:sz w:val="28"/>
          <w:szCs w:val="28"/>
        </w:rPr>
        <w:t>административный</w:t>
      </w:r>
    </w:p>
    <w:p w:rsidR="0086794B" w:rsidRPr="003E4CC6" w:rsidRDefault="00D523DF" w:rsidP="0086794B">
      <w:pPr>
        <w:autoSpaceDE w:val="0"/>
        <w:autoSpaceDN w:val="0"/>
        <w:adjustRightInd w:val="0"/>
        <w:rPr>
          <w:b/>
          <w:bCs/>
          <w:sz w:val="28"/>
          <w:szCs w:val="28"/>
        </w:rPr>
      </w:pPr>
      <w:r w:rsidRPr="003E4CC6">
        <w:rPr>
          <w:b/>
          <w:bCs/>
          <w:sz w:val="28"/>
          <w:szCs w:val="28"/>
        </w:rPr>
        <w:t xml:space="preserve">регламент </w:t>
      </w:r>
      <w:r w:rsidR="00172794" w:rsidRPr="003E4CC6">
        <w:rPr>
          <w:b/>
          <w:bCs/>
          <w:sz w:val="28"/>
          <w:szCs w:val="28"/>
        </w:rPr>
        <w:t xml:space="preserve">предоставления муниципальной </w:t>
      </w:r>
    </w:p>
    <w:p w:rsidR="0086794B" w:rsidRPr="003E4CC6" w:rsidRDefault="0086794B" w:rsidP="0086794B">
      <w:pPr>
        <w:autoSpaceDE w:val="0"/>
        <w:autoSpaceDN w:val="0"/>
        <w:adjustRightInd w:val="0"/>
        <w:rPr>
          <w:b/>
          <w:bCs/>
          <w:sz w:val="28"/>
          <w:szCs w:val="28"/>
        </w:rPr>
      </w:pPr>
      <w:r w:rsidRPr="003E4CC6">
        <w:rPr>
          <w:b/>
          <w:bCs/>
          <w:sz w:val="28"/>
          <w:szCs w:val="28"/>
        </w:rPr>
        <w:t>услуги  по присвоению,  изменению и</w:t>
      </w:r>
    </w:p>
    <w:p w:rsidR="003E4CC6" w:rsidRPr="003E4CC6" w:rsidRDefault="0086794B" w:rsidP="0086794B">
      <w:pPr>
        <w:autoSpaceDE w:val="0"/>
        <w:autoSpaceDN w:val="0"/>
        <w:adjustRightInd w:val="0"/>
        <w:rPr>
          <w:b/>
          <w:bCs/>
          <w:sz w:val="28"/>
          <w:szCs w:val="28"/>
        </w:rPr>
      </w:pPr>
      <w:r w:rsidRPr="003E4CC6">
        <w:rPr>
          <w:b/>
          <w:bCs/>
          <w:sz w:val="28"/>
          <w:szCs w:val="28"/>
        </w:rPr>
        <w:t>аннулированию</w:t>
      </w:r>
      <w:r w:rsidR="00172794" w:rsidRPr="003E4CC6">
        <w:rPr>
          <w:b/>
          <w:bCs/>
          <w:sz w:val="28"/>
          <w:szCs w:val="28"/>
        </w:rPr>
        <w:t xml:space="preserve"> </w:t>
      </w:r>
      <w:r w:rsidR="003E4CC6" w:rsidRPr="003E4CC6">
        <w:rPr>
          <w:b/>
          <w:bCs/>
          <w:sz w:val="28"/>
          <w:szCs w:val="28"/>
        </w:rPr>
        <w:t>почтовых адресов объектам</w:t>
      </w:r>
    </w:p>
    <w:p w:rsidR="003E4CC6" w:rsidRPr="003E4CC6" w:rsidRDefault="003E4CC6" w:rsidP="0086794B">
      <w:pPr>
        <w:autoSpaceDE w:val="0"/>
        <w:autoSpaceDN w:val="0"/>
        <w:adjustRightInd w:val="0"/>
        <w:rPr>
          <w:b/>
          <w:bCs/>
          <w:sz w:val="28"/>
          <w:szCs w:val="28"/>
        </w:rPr>
      </w:pPr>
      <w:r w:rsidRPr="003E4CC6">
        <w:rPr>
          <w:b/>
          <w:bCs/>
          <w:sz w:val="28"/>
          <w:szCs w:val="28"/>
        </w:rPr>
        <w:t xml:space="preserve"> недвижимости </w:t>
      </w:r>
      <w:r w:rsidR="00172794" w:rsidRPr="003E4CC6">
        <w:rPr>
          <w:b/>
          <w:bCs/>
          <w:sz w:val="28"/>
          <w:szCs w:val="28"/>
        </w:rPr>
        <w:t xml:space="preserve"> на территории</w:t>
      </w:r>
    </w:p>
    <w:p w:rsidR="007C7222" w:rsidRPr="003E4CC6" w:rsidRDefault="005A623E" w:rsidP="003E4CC6">
      <w:pPr>
        <w:autoSpaceDE w:val="0"/>
        <w:autoSpaceDN w:val="0"/>
        <w:adjustRightInd w:val="0"/>
        <w:rPr>
          <w:b/>
          <w:bCs/>
          <w:sz w:val="28"/>
          <w:szCs w:val="28"/>
        </w:rPr>
      </w:pPr>
      <w:r w:rsidRPr="003E4CC6">
        <w:rPr>
          <w:b/>
          <w:bCs/>
          <w:sz w:val="28"/>
          <w:szCs w:val="28"/>
        </w:rPr>
        <w:t>Семёновщинского</w:t>
      </w:r>
      <w:r w:rsidR="00172794" w:rsidRPr="003E4CC6">
        <w:rPr>
          <w:b/>
          <w:bCs/>
          <w:sz w:val="28"/>
          <w:szCs w:val="28"/>
        </w:rPr>
        <w:t xml:space="preserve"> сельского поселения</w:t>
      </w:r>
      <w:bookmarkEnd w:id="0"/>
      <w:bookmarkEnd w:id="1"/>
      <w:r w:rsidR="00172794" w:rsidRPr="003E4CC6">
        <w:rPr>
          <w:b/>
          <w:bCs/>
          <w:sz w:val="28"/>
          <w:szCs w:val="28"/>
        </w:rPr>
        <w:t xml:space="preserve"> </w:t>
      </w:r>
    </w:p>
    <w:p w:rsidR="007C7222" w:rsidRPr="005A623E" w:rsidRDefault="007C7222" w:rsidP="007C7222">
      <w:pPr>
        <w:autoSpaceDE w:val="0"/>
        <w:autoSpaceDN w:val="0"/>
        <w:adjustRightInd w:val="0"/>
        <w:jc w:val="center"/>
        <w:rPr>
          <w:b/>
          <w:bCs/>
          <w:color w:val="FF0000"/>
          <w:sz w:val="28"/>
          <w:szCs w:val="28"/>
        </w:rPr>
      </w:pPr>
    </w:p>
    <w:p w:rsidR="00B334F2" w:rsidRPr="003E4CC6" w:rsidRDefault="007C7222" w:rsidP="00172794">
      <w:pPr>
        <w:ind w:firstLine="709"/>
        <w:jc w:val="both"/>
        <w:rPr>
          <w:sz w:val="28"/>
          <w:szCs w:val="28"/>
        </w:rPr>
      </w:pPr>
      <w:r w:rsidRPr="003E4CC6">
        <w:rPr>
          <w:sz w:val="28"/>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РФ от 5 февраля 2024 г. № 124 «О внесении изменений в постановление Правительства Российской Федерации от 19 ноября 2014 г. </w:t>
      </w:r>
    </w:p>
    <w:p w:rsidR="00172794" w:rsidRPr="003E4CC6" w:rsidRDefault="007C7222" w:rsidP="00B334F2">
      <w:pPr>
        <w:jc w:val="both"/>
        <w:rPr>
          <w:sz w:val="28"/>
          <w:szCs w:val="28"/>
        </w:rPr>
      </w:pPr>
      <w:r w:rsidRPr="003E4CC6">
        <w:rPr>
          <w:sz w:val="28"/>
          <w:szCs w:val="28"/>
        </w:rPr>
        <w:t xml:space="preserve">N 1221», </w:t>
      </w:r>
      <w:r w:rsidR="00172794" w:rsidRPr="003E4CC6">
        <w:rPr>
          <w:sz w:val="28"/>
          <w:szCs w:val="28"/>
        </w:rPr>
        <w:t xml:space="preserve">Администрация </w:t>
      </w:r>
      <w:r w:rsidR="005A623E" w:rsidRPr="003E4CC6">
        <w:rPr>
          <w:sz w:val="28"/>
          <w:szCs w:val="28"/>
        </w:rPr>
        <w:t>Семёновщинского</w:t>
      </w:r>
      <w:r w:rsidR="00172794" w:rsidRPr="003E4CC6">
        <w:rPr>
          <w:sz w:val="28"/>
          <w:szCs w:val="28"/>
        </w:rPr>
        <w:t xml:space="preserve"> сельского поселения </w:t>
      </w:r>
    </w:p>
    <w:p w:rsidR="00784FE5" w:rsidRPr="003E4CC6" w:rsidRDefault="00172794" w:rsidP="00784FE5">
      <w:pPr>
        <w:ind w:firstLine="709"/>
        <w:jc w:val="both"/>
        <w:rPr>
          <w:b/>
          <w:sz w:val="28"/>
          <w:szCs w:val="28"/>
        </w:rPr>
      </w:pPr>
      <w:r w:rsidRPr="003E4CC6">
        <w:rPr>
          <w:b/>
          <w:sz w:val="28"/>
          <w:szCs w:val="28"/>
        </w:rPr>
        <w:t>ПОСТАНОВЛЯЕТ:</w:t>
      </w:r>
    </w:p>
    <w:p w:rsidR="007C7222" w:rsidRPr="003E4CC6" w:rsidRDefault="003E4CC6" w:rsidP="003E4CC6">
      <w:pPr>
        <w:autoSpaceDE w:val="0"/>
        <w:autoSpaceDN w:val="0"/>
        <w:adjustRightInd w:val="0"/>
        <w:rPr>
          <w:b/>
          <w:bCs/>
          <w:sz w:val="28"/>
          <w:szCs w:val="28"/>
        </w:rPr>
      </w:pPr>
      <w:r w:rsidRPr="003E4CC6">
        <w:rPr>
          <w:sz w:val="28"/>
          <w:szCs w:val="28"/>
        </w:rPr>
        <w:t xml:space="preserve">          </w:t>
      </w:r>
      <w:r w:rsidR="007C7222" w:rsidRPr="003E4CC6">
        <w:rPr>
          <w:sz w:val="28"/>
          <w:szCs w:val="28"/>
        </w:rPr>
        <w:t xml:space="preserve">1. Внести в </w:t>
      </w:r>
      <w:r w:rsidR="00172794" w:rsidRPr="003E4CC6">
        <w:rPr>
          <w:sz w:val="28"/>
          <w:szCs w:val="28"/>
        </w:rPr>
        <w:t>администра</w:t>
      </w:r>
      <w:r w:rsidRPr="003E4CC6">
        <w:rPr>
          <w:sz w:val="28"/>
          <w:szCs w:val="28"/>
        </w:rPr>
        <w:t xml:space="preserve">тивный регламент предоставления </w:t>
      </w:r>
      <w:r w:rsidR="00172794" w:rsidRPr="003E4CC6">
        <w:rPr>
          <w:sz w:val="28"/>
          <w:szCs w:val="28"/>
        </w:rPr>
        <w:t>муниципальной услуги</w:t>
      </w:r>
      <w:r w:rsidR="00172794" w:rsidRPr="005A623E">
        <w:rPr>
          <w:color w:val="FF0000"/>
          <w:sz w:val="28"/>
          <w:szCs w:val="28"/>
        </w:rPr>
        <w:t xml:space="preserve"> </w:t>
      </w:r>
      <w:r>
        <w:rPr>
          <w:color w:val="FF0000"/>
          <w:sz w:val="28"/>
          <w:szCs w:val="28"/>
        </w:rPr>
        <w:t xml:space="preserve"> </w:t>
      </w:r>
      <w:r w:rsidRPr="003E4CC6">
        <w:rPr>
          <w:b/>
          <w:bCs/>
          <w:sz w:val="28"/>
          <w:szCs w:val="28"/>
        </w:rPr>
        <w:t>по присвоению,  изменению и</w:t>
      </w:r>
      <w:r>
        <w:rPr>
          <w:b/>
          <w:bCs/>
          <w:sz w:val="28"/>
          <w:szCs w:val="28"/>
        </w:rPr>
        <w:t xml:space="preserve"> </w:t>
      </w:r>
      <w:r w:rsidRPr="003E4CC6">
        <w:rPr>
          <w:b/>
          <w:bCs/>
          <w:sz w:val="28"/>
          <w:szCs w:val="28"/>
        </w:rPr>
        <w:t>аннулированию почтовых адресов объектам</w:t>
      </w:r>
      <w:r>
        <w:rPr>
          <w:b/>
          <w:bCs/>
          <w:sz w:val="28"/>
          <w:szCs w:val="28"/>
        </w:rPr>
        <w:t xml:space="preserve"> </w:t>
      </w:r>
      <w:r w:rsidRPr="003E4CC6">
        <w:rPr>
          <w:b/>
          <w:bCs/>
          <w:sz w:val="28"/>
          <w:szCs w:val="28"/>
        </w:rPr>
        <w:t xml:space="preserve">недвижимости </w:t>
      </w:r>
      <w:r w:rsidR="00172794" w:rsidRPr="005A623E">
        <w:rPr>
          <w:color w:val="FF0000"/>
          <w:sz w:val="28"/>
          <w:szCs w:val="28"/>
        </w:rPr>
        <w:t xml:space="preserve"> </w:t>
      </w:r>
      <w:r w:rsidR="00172794" w:rsidRPr="00FC711B">
        <w:rPr>
          <w:b/>
          <w:sz w:val="28"/>
          <w:szCs w:val="28"/>
        </w:rPr>
        <w:t xml:space="preserve">на территории </w:t>
      </w:r>
      <w:r w:rsidR="005A623E" w:rsidRPr="00FC711B">
        <w:rPr>
          <w:b/>
          <w:sz w:val="28"/>
          <w:szCs w:val="28"/>
        </w:rPr>
        <w:t>Семёновщинского</w:t>
      </w:r>
      <w:r w:rsidRPr="00FC711B">
        <w:rPr>
          <w:b/>
          <w:sz w:val="28"/>
          <w:szCs w:val="28"/>
        </w:rPr>
        <w:t xml:space="preserve"> сельского поселения</w:t>
      </w:r>
      <w:r w:rsidR="00172794" w:rsidRPr="003E4CC6">
        <w:rPr>
          <w:sz w:val="28"/>
          <w:szCs w:val="28"/>
        </w:rPr>
        <w:t xml:space="preserve">, </w:t>
      </w:r>
      <w:r w:rsidRPr="003E4CC6">
        <w:rPr>
          <w:sz w:val="28"/>
          <w:szCs w:val="28"/>
        </w:rPr>
        <w:t xml:space="preserve"> </w:t>
      </w:r>
      <w:r w:rsidR="00172794" w:rsidRPr="003E4CC6">
        <w:rPr>
          <w:sz w:val="28"/>
          <w:szCs w:val="28"/>
        </w:rPr>
        <w:t xml:space="preserve">утвержденный постановлением администрации </w:t>
      </w:r>
      <w:r w:rsidR="005A623E" w:rsidRPr="003E4CC6">
        <w:rPr>
          <w:sz w:val="28"/>
          <w:szCs w:val="28"/>
        </w:rPr>
        <w:t>Семёновщинского</w:t>
      </w:r>
      <w:r w:rsidR="00172794" w:rsidRPr="003E4CC6">
        <w:rPr>
          <w:sz w:val="28"/>
          <w:szCs w:val="28"/>
        </w:rPr>
        <w:t xml:space="preserve"> сел</w:t>
      </w:r>
      <w:r w:rsidR="008C5052" w:rsidRPr="003E4CC6">
        <w:rPr>
          <w:sz w:val="28"/>
          <w:szCs w:val="28"/>
        </w:rPr>
        <w:t>ьского пос</w:t>
      </w:r>
      <w:r w:rsidRPr="003E4CC6">
        <w:rPr>
          <w:sz w:val="28"/>
          <w:szCs w:val="28"/>
        </w:rPr>
        <w:t>еления от 01.12.2015</w:t>
      </w:r>
      <w:r w:rsidR="007A26E1">
        <w:rPr>
          <w:sz w:val="28"/>
          <w:szCs w:val="28"/>
        </w:rPr>
        <w:t xml:space="preserve"> № 6</w:t>
      </w:r>
      <w:r w:rsidR="008C5052" w:rsidRPr="003E4CC6">
        <w:rPr>
          <w:sz w:val="28"/>
          <w:szCs w:val="28"/>
        </w:rPr>
        <w:t>5</w:t>
      </w:r>
      <w:r w:rsidR="00AC226D">
        <w:rPr>
          <w:color w:val="FF0000"/>
          <w:sz w:val="28"/>
          <w:szCs w:val="28"/>
        </w:rPr>
        <w:t xml:space="preserve"> </w:t>
      </w:r>
      <w:r w:rsidR="00AC226D" w:rsidRPr="00AC226D">
        <w:rPr>
          <w:sz w:val="28"/>
          <w:szCs w:val="28"/>
        </w:rPr>
        <w:t>(в ред. от 22.06</w:t>
      </w:r>
      <w:r w:rsidR="008C5052" w:rsidRPr="00AC226D">
        <w:rPr>
          <w:sz w:val="28"/>
          <w:szCs w:val="28"/>
        </w:rPr>
        <w:t xml:space="preserve">.2021 </w:t>
      </w:r>
      <w:r w:rsidR="00AC226D" w:rsidRPr="00AC226D">
        <w:rPr>
          <w:sz w:val="28"/>
          <w:szCs w:val="28"/>
        </w:rPr>
        <w:t>№ 46</w:t>
      </w:r>
      <w:r w:rsidR="00172794" w:rsidRPr="00AC226D">
        <w:rPr>
          <w:sz w:val="28"/>
          <w:szCs w:val="28"/>
        </w:rPr>
        <w:t>)</w:t>
      </w:r>
      <w:r w:rsidR="00172794" w:rsidRPr="005A623E">
        <w:rPr>
          <w:color w:val="FF0000"/>
          <w:sz w:val="28"/>
          <w:szCs w:val="28"/>
        </w:rPr>
        <w:t xml:space="preserve"> </w:t>
      </w:r>
      <w:r w:rsidR="007C7222" w:rsidRPr="003E4CC6">
        <w:rPr>
          <w:sz w:val="28"/>
          <w:szCs w:val="28"/>
        </w:rPr>
        <w:t>(далее – Регламент), следующие изменения:</w:t>
      </w:r>
    </w:p>
    <w:p w:rsidR="005A623E" w:rsidRDefault="00554FC2" w:rsidP="005A623E">
      <w:pPr>
        <w:widowControl w:val="0"/>
        <w:autoSpaceDE w:val="0"/>
        <w:autoSpaceDN w:val="0"/>
        <w:adjustRightInd w:val="0"/>
        <w:ind w:firstLine="709"/>
        <w:jc w:val="both"/>
        <w:rPr>
          <w:b/>
          <w:bCs/>
          <w:color w:val="000000"/>
          <w:sz w:val="28"/>
          <w:szCs w:val="28"/>
        </w:rPr>
      </w:pPr>
      <w:r w:rsidRPr="0005702D">
        <w:rPr>
          <w:b/>
          <w:bCs/>
          <w:color w:val="000000"/>
          <w:sz w:val="28"/>
          <w:szCs w:val="28"/>
        </w:rPr>
        <w:t xml:space="preserve">1.1. </w:t>
      </w:r>
      <w:r w:rsidR="00DB4FDC">
        <w:rPr>
          <w:b/>
          <w:bCs/>
          <w:color w:val="000000"/>
          <w:sz w:val="28"/>
          <w:szCs w:val="28"/>
        </w:rPr>
        <w:t>Пункт 1.</w:t>
      </w:r>
      <w:r w:rsidR="00172794">
        <w:rPr>
          <w:b/>
          <w:bCs/>
          <w:color w:val="000000"/>
          <w:sz w:val="28"/>
          <w:szCs w:val="28"/>
        </w:rPr>
        <w:t>2</w:t>
      </w:r>
      <w:r w:rsidR="00DB4FDC">
        <w:rPr>
          <w:b/>
          <w:bCs/>
          <w:color w:val="000000"/>
          <w:sz w:val="28"/>
          <w:szCs w:val="28"/>
        </w:rPr>
        <w:t xml:space="preserve">. </w:t>
      </w:r>
      <w:r w:rsidR="007C7222">
        <w:rPr>
          <w:b/>
          <w:bCs/>
          <w:color w:val="000000"/>
          <w:sz w:val="28"/>
          <w:szCs w:val="28"/>
        </w:rPr>
        <w:t xml:space="preserve">Регламента </w:t>
      </w:r>
      <w:r w:rsidR="005A623E">
        <w:rPr>
          <w:b/>
          <w:bCs/>
          <w:color w:val="000000"/>
          <w:sz w:val="28"/>
          <w:szCs w:val="28"/>
        </w:rPr>
        <w:t>изложить в редакции</w:t>
      </w:r>
      <w:r w:rsidR="00DB4FDC">
        <w:rPr>
          <w:b/>
          <w:bCs/>
          <w:color w:val="000000"/>
          <w:sz w:val="28"/>
          <w:szCs w:val="28"/>
        </w:rPr>
        <w:t xml:space="preserve"> следующего содержания</w:t>
      </w:r>
      <w:r w:rsidR="00960DDE">
        <w:rPr>
          <w:b/>
          <w:bCs/>
          <w:color w:val="000000"/>
          <w:sz w:val="28"/>
          <w:szCs w:val="28"/>
        </w:rPr>
        <w:t>:</w:t>
      </w:r>
      <w:r w:rsidR="005A623E">
        <w:rPr>
          <w:b/>
          <w:bCs/>
          <w:color w:val="000000"/>
          <w:sz w:val="28"/>
          <w:szCs w:val="28"/>
        </w:rPr>
        <w:t xml:space="preserve"> </w:t>
      </w:r>
    </w:p>
    <w:p w:rsidR="005A623E" w:rsidRDefault="005A623E" w:rsidP="005A623E">
      <w:pPr>
        <w:widowControl w:val="0"/>
        <w:autoSpaceDE w:val="0"/>
        <w:autoSpaceDN w:val="0"/>
        <w:adjustRightInd w:val="0"/>
        <w:ind w:firstLine="709"/>
        <w:jc w:val="both"/>
        <w:rPr>
          <w:b/>
          <w:sz w:val="28"/>
          <w:szCs w:val="28"/>
          <w:lang w:eastAsia="en-US"/>
        </w:rPr>
      </w:pPr>
      <w:r>
        <w:rPr>
          <w:b/>
          <w:bCs/>
          <w:color w:val="000000"/>
          <w:sz w:val="28"/>
          <w:szCs w:val="28"/>
        </w:rPr>
        <w:t xml:space="preserve">«1.2. </w:t>
      </w:r>
      <w:r>
        <w:rPr>
          <w:b/>
          <w:sz w:val="28"/>
          <w:szCs w:val="28"/>
          <w:lang w:eastAsia="en-US"/>
        </w:rPr>
        <w:t>Круг заявителей</w:t>
      </w:r>
    </w:p>
    <w:p w:rsidR="005A623E" w:rsidRDefault="005A623E" w:rsidP="005A623E">
      <w:pPr>
        <w:autoSpaceDE w:val="0"/>
        <w:autoSpaceDN w:val="0"/>
        <w:adjustRightInd w:val="0"/>
        <w:ind w:firstLine="720"/>
        <w:jc w:val="both"/>
        <w:rPr>
          <w:sz w:val="28"/>
          <w:szCs w:val="28"/>
          <w:lang w:eastAsia="en-US"/>
        </w:rPr>
      </w:pPr>
      <w:r>
        <w:rPr>
          <w:sz w:val="28"/>
          <w:szCs w:val="28"/>
          <w:lang w:eastAsia="en-US"/>
        </w:rPr>
        <w:t>1.2.1. Заявителями, имеющими право на получение муниципальной услуги, являются физические и юридические лица (за исключением государственных органов и их территориальных органов власти, органов государственных внебюджетных фондов и их территориальных органов, органов местного самоуправления).</w:t>
      </w:r>
    </w:p>
    <w:p w:rsidR="005A623E" w:rsidRDefault="005A623E" w:rsidP="005A623E">
      <w:pPr>
        <w:autoSpaceDE w:val="0"/>
        <w:autoSpaceDN w:val="0"/>
        <w:adjustRightInd w:val="0"/>
        <w:ind w:firstLine="720"/>
        <w:jc w:val="both"/>
        <w:rPr>
          <w:sz w:val="28"/>
          <w:szCs w:val="28"/>
          <w:lang w:eastAsia="en-US"/>
        </w:rPr>
      </w:pPr>
      <w:r>
        <w:rPr>
          <w:sz w:val="28"/>
          <w:szCs w:val="28"/>
          <w:lang w:eastAsia="en-US"/>
        </w:rPr>
        <w:lastRenderedPageBreak/>
        <w:t>1.2.2. Заявление о присвоении объекту адресации адреса или об изменении или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A623E" w:rsidRDefault="005A623E" w:rsidP="005A623E">
      <w:pPr>
        <w:autoSpaceDE w:val="0"/>
        <w:autoSpaceDN w:val="0"/>
        <w:adjustRightInd w:val="0"/>
        <w:ind w:firstLine="720"/>
        <w:jc w:val="both"/>
        <w:rPr>
          <w:sz w:val="28"/>
          <w:szCs w:val="28"/>
          <w:lang w:eastAsia="en-US"/>
        </w:rPr>
      </w:pPr>
      <w:r>
        <w:rPr>
          <w:sz w:val="28"/>
          <w:szCs w:val="28"/>
          <w:lang w:eastAsia="en-US"/>
        </w:rPr>
        <w:t>право хозяйственного ведения;</w:t>
      </w:r>
    </w:p>
    <w:p w:rsidR="005A623E" w:rsidRDefault="005A623E" w:rsidP="005A623E">
      <w:pPr>
        <w:autoSpaceDE w:val="0"/>
        <w:autoSpaceDN w:val="0"/>
        <w:adjustRightInd w:val="0"/>
        <w:ind w:firstLine="720"/>
        <w:jc w:val="both"/>
        <w:rPr>
          <w:sz w:val="28"/>
          <w:szCs w:val="28"/>
          <w:lang w:eastAsia="en-US"/>
        </w:rPr>
      </w:pPr>
      <w:r>
        <w:rPr>
          <w:sz w:val="28"/>
          <w:szCs w:val="28"/>
          <w:lang w:eastAsia="en-US"/>
        </w:rPr>
        <w:t>право оперативного управления;</w:t>
      </w:r>
    </w:p>
    <w:p w:rsidR="005A623E" w:rsidRDefault="005A623E" w:rsidP="005A623E">
      <w:pPr>
        <w:autoSpaceDE w:val="0"/>
        <w:autoSpaceDN w:val="0"/>
        <w:adjustRightInd w:val="0"/>
        <w:ind w:firstLine="720"/>
        <w:jc w:val="both"/>
        <w:rPr>
          <w:sz w:val="28"/>
          <w:szCs w:val="28"/>
          <w:lang w:eastAsia="en-US"/>
        </w:rPr>
      </w:pPr>
      <w:r>
        <w:rPr>
          <w:sz w:val="28"/>
          <w:szCs w:val="28"/>
          <w:lang w:eastAsia="en-US"/>
        </w:rPr>
        <w:t>право пожизненного наследуемого владения;</w:t>
      </w:r>
    </w:p>
    <w:p w:rsidR="005A623E" w:rsidRDefault="005A623E" w:rsidP="005A623E">
      <w:pPr>
        <w:autoSpaceDE w:val="0"/>
        <w:autoSpaceDN w:val="0"/>
        <w:adjustRightInd w:val="0"/>
        <w:ind w:firstLine="720"/>
        <w:jc w:val="both"/>
        <w:rPr>
          <w:sz w:val="28"/>
          <w:szCs w:val="28"/>
          <w:lang w:eastAsia="en-US"/>
        </w:rPr>
      </w:pPr>
      <w:r>
        <w:rPr>
          <w:sz w:val="28"/>
          <w:szCs w:val="28"/>
          <w:lang w:eastAsia="en-US"/>
        </w:rPr>
        <w:t>право постоянного (бессрочного) пользования.</w:t>
      </w:r>
    </w:p>
    <w:p w:rsidR="005A623E" w:rsidRDefault="005A623E" w:rsidP="005A623E">
      <w:pPr>
        <w:autoSpaceDE w:val="0"/>
        <w:autoSpaceDN w:val="0"/>
        <w:adjustRightInd w:val="0"/>
        <w:ind w:firstLine="720"/>
        <w:jc w:val="both"/>
        <w:rPr>
          <w:sz w:val="28"/>
          <w:szCs w:val="28"/>
          <w:lang w:eastAsia="en-US"/>
        </w:rPr>
      </w:pPr>
      <w:r>
        <w:rPr>
          <w:sz w:val="28"/>
          <w:szCs w:val="28"/>
          <w:lang w:eastAsia="en-US"/>
        </w:rPr>
        <w:t>1.2.3. От имени заявителя в целях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5A623E" w:rsidRDefault="005A623E" w:rsidP="005A623E">
      <w:pPr>
        <w:autoSpaceDE w:val="0"/>
        <w:autoSpaceDN w:val="0"/>
        <w:adjustRightInd w:val="0"/>
        <w:ind w:firstLine="720"/>
        <w:jc w:val="both"/>
        <w:rPr>
          <w:sz w:val="28"/>
          <w:szCs w:val="28"/>
          <w:lang w:eastAsia="en-US"/>
        </w:rPr>
      </w:pPr>
      <w:r>
        <w:rPr>
          <w:sz w:val="28"/>
          <w:szCs w:val="28"/>
          <w:lang w:eastAsia="en-US"/>
        </w:rPr>
        <w:t>1.2.4.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A623E" w:rsidRDefault="005A623E" w:rsidP="005A623E">
      <w:pPr>
        <w:autoSpaceDE w:val="0"/>
        <w:autoSpaceDN w:val="0"/>
        <w:adjustRightInd w:val="0"/>
        <w:ind w:firstLine="720"/>
        <w:jc w:val="both"/>
        <w:rPr>
          <w:sz w:val="28"/>
          <w:szCs w:val="28"/>
          <w:lang w:eastAsia="en-US"/>
        </w:rPr>
      </w:pPr>
      <w:r>
        <w:rPr>
          <w:sz w:val="28"/>
          <w:szCs w:val="28"/>
          <w:lang w:eastAsia="en-US"/>
        </w:rPr>
        <w:t>1.2.5.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960DDE" w:rsidRDefault="00172794" w:rsidP="003C4D4C">
      <w:pPr>
        <w:widowControl w:val="0"/>
        <w:autoSpaceDE w:val="0"/>
        <w:autoSpaceDN w:val="0"/>
        <w:adjustRightInd w:val="0"/>
        <w:ind w:firstLine="709"/>
        <w:jc w:val="both"/>
        <w:rPr>
          <w:color w:val="000000"/>
          <w:sz w:val="28"/>
          <w:szCs w:val="28"/>
        </w:rPr>
      </w:pPr>
      <w:r>
        <w:rPr>
          <w:color w:val="000000"/>
          <w:sz w:val="28"/>
          <w:szCs w:val="28"/>
        </w:rPr>
        <w:t xml:space="preserve">1.2.6. </w:t>
      </w:r>
      <w:r w:rsidR="00DB4FDC">
        <w:rPr>
          <w:color w:val="000000"/>
          <w:sz w:val="28"/>
          <w:szCs w:val="28"/>
        </w:rPr>
        <w:t>С</w:t>
      </w:r>
      <w:r w:rsidR="00960DDE" w:rsidRPr="00960DDE">
        <w:rPr>
          <w:color w:val="000000"/>
          <w:sz w:val="28"/>
          <w:szCs w:val="28"/>
        </w:rPr>
        <w:t xml:space="preserve">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w:t>
      </w:r>
      <w:r w:rsidR="0086794B">
        <w:rPr>
          <w:color w:val="000000"/>
          <w:sz w:val="28"/>
          <w:szCs w:val="28"/>
        </w:rPr>
        <w:t xml:space="preserve"> являющегося объектом адресации</w:t>
      </w:r>
      <w:r w:rsidR="00960DDE">
        <w:rPr>
          <w:color w:val="000000"/>
          <w:sz w:val="28"/>
          <w:szCs w:val="28"/>
        </w:rPr>
        <w:t>».</w:t>
      </w:r>
    </w:p>
    <w:p w:rsidR="00784FE5" w:rsidRPr="00960DDE" w:rsidRDefault="00784FE5" w:rsidP="003C4D4C">
      <w:pPr>
        <w:widowControl w:val="0"/>
        <w:autoSpaceDE w:val="0"/>
        <w:autoSpaceDN w:val="0"/>
        <w:adjustRightInd w:val="0"/>
        <w:ind w:firstLine="709"/>
        <w:jc w:val="both"/>
        <w:rPr>
          <w:color w:val="000000"/>
          <w:sz w:val="28"/>
          <w:szCs w:val="28"/>
        </w:rPr>
      </w:pPr>
    </w:p>
    <w:p w:rsidR="00106AEC" w:rsidRPr="003C4D4C" w:rsidRDefault="00960DDE" w:rsidP="003C4D4C">
      <w:pPr>
        <w:widowControl w:val="0"/>
        <w:autoSpaceDE w:val="0"/>
        <w:autoSpaceDN w:val="0"/>
        <w:adjustRightInd w:val="0"/>
        <w:ind w:firstLine="709"/>
        <w:jc w:val="both"/>
        <w:rPr>
          <w:b/>
          <w:bCs/>
          <w:color w:val="000000"/>
          <w:sz w:val="28"/>
          <w:szCs w:val="28"/>
        </w:rPr>
      </w:pPr>
      <w:r>
        <w:rPr>
          <w:b/>
          <w:bCs/>
          <w:color w:val="000000"/>
          <w:sz w:val="28"/>
          <w:szCs w:val="28"/>
        </w:rPr>
        <w:t xml:space="preserve">1.2. </w:t>
      </w:r>
      <w:r w:rsidR="003C4D4C">
        <w:rPr>
          <w:b/>
          <w:bCs/>
          <w:color w:val="000000"/>
          <w:sz w:val="28"/>
          <w:szCs w:val="28"/>
        </w:rPr>
        <w:t>Р</w:t>
      </w:r>
      <w:r w:rsidR="003C4D4C" w:rsidRPr="0005702D">
        <w:rPr>
          <w:b/>
          <w:bCs/>
          <w:color w:val="000000"/>
          <w:sz w:val="28"/>
          <w:szCs w:val="28"/>
        </w:rPr>
        <w:t xml:space="preserve">аздел </w:t>
      </w:r>
      <w:r w:rsidR="00AA3478" w:rsidRPr="00AA3478">
        <w:rPr>
          <w:b/>
          <w:bCs/>
          <w:color w:val="000000"/>
          <w:sz w:val="28"/>
          <w:szCs w:val="28"/>
        </w:rPr>
        <w:t>I</w:t>
      </w:r>
      <w:r w:rsidR="003C4D4C" w:rsidRPr="0005702D">
        <w:rPr>
          <w:b/>
          <w:bCs/>
          <w:color w:val="000000"/>
          <w:sz w:val="28"/>
          <w:szCs w:val="28"/>
        </w:rPr>
        <w:t xml:space="preserve"> Регламента дополнить пунктом </w:t>
      </w:r>
      <w:r w:rsidR="00D523DF">
        <w:rPr>
          <w:b/>
          <w:bCs/>
          <w:color w:val="000000"/>
          <w:sz w:val="28"/>
          <w:szCs w:val="28"/>
        </w:rPr>
        <w:t>1.</w:t>
      </w:r>
      <w:r w:rsidR="00172794">
        <w:rPr>
          <w:b/>
          <w:bCs/>
          <w:color w:val="000000"/>
          <w:sz w:val="28"/>
          <w:szCs w:val="28"/>
        </w:rPr>
        <w:t>4</w:t>
      </w:r>
      <w:r w:rsidR="005907C8">
        <w:rPr>
          <w:b/>
          <w:bCs/>
          <w:color w:val="000000"/>
          <w:sz w:val="28"/>
          <w:szCs w:val="28"/>
        </w:rPr>
        <w:t>.</w:t>
      </w:r>
      <w:r w:rsidR="003C4D4C" w:rsidRPr="0005702D">
        <w:rPr>
          <w:b/>
          <w:bCs/>
          <w:color w:val="000000"/>
          <w:sz w:val="28"/>
          <w:szCs w:val="28"/>
        </w:rPr>
        <w:t xml:space="preserve"> следующего содержания:</w:t>
      </w:r>
    </w:p>
    <w:p w:rsidR="00172794" w:rsidRPr="00424D5E" w:rsidRDefault="00737E3E" w:rsidP="00172794">
      <w:pPr>
        <w:widowControl w:val="0"/>
        <w:autoSpaceDE w:val="0"/>
        <w:autoSpaceDN w:val="0"/>
        <w:adjustRightInd w:val="0"/>
        <w:ind w:firstLine="709"/>
        <w:jc w:val="both"/>
        <w:rPr>
          <w:color w:val="000000"/>
          <w:sz w:val="28"/>
          <w:szCs w:val="28"/>
        </w:rPr>
      </w:pPr>
      <w:r w:rsidRPr="0005702D">
        <w:rPr>
          <w:color w:val="000000"/>
          <w:sz w:val="28"/>
          <w:szCs w:val="28"/>
        </w:rPr>
        <w:t>«</w:t>
      </w:r>
      <w:r w:rsidR="00D523DF">
        <w:rPr>
          <w:color w:val="000000"/>
          <w:sz w:val="28"/>
          <w:szCs w:val="28"/>
        </w:rPr>
        <w:t>1.</w:t>
      </w:r>
      <w:r w:rsidR="00172794">
        <w:rPr>
          <w:color w:val="000000"/>
          <w:sz w:val="28"/>
          <w:szCs w:val="28"/>
        </w:rPr>
        <w:t>4</w:t>
      </w:r>
      <w:r w:rsidR="005907C8">
        <w:rPr>
          <w:color w:val="000000"/>
          <w:sz w:val="28"/>
          <w:szCs w:val="28"/>
        </w:rPr>
        <w:t>.</w:t>
      </w:r>
      <w:r w:rsidRPr="0005702D">
        <w:rPr>
          <w:color w:val="000000"/>
          <w:sz w:val="28"/>
          <w:szCs w:val="28"/>
        </w:rPr>
        <w:t xml:space="preserve"> </w:t>
      </w:r>
      <w:r w:rsidR="00172794" w:rsidRPr="00424D5E">
        <w:rPr>
          <w:color w:val="000000"/>
          <w:sz w:val="28"/>
          <w:szCs w:val="28"/>
        </w:rPr>
        <w:t>Объектом адресации являются:</w:t>
      </w:r>
    </w:p>
    <w:p w:rsidR="00172794" w:rsidRPr="00424D5E" w:rsidRDefault="00172794" w:rsidP="00172794">
      <w:pPr>
        <w:widowControl w:val="0"/>
        <w:autoSpaceDE w:val="0"/>
        <w:autoSpaceDN w:val="0"/>
        <w:adjustRightInd w:val="0"/>
        <w:ind w:firstLine="709"/>
        <w:jc w:val="both"/>
        <w:rPr>
          <w:color w:val="000000"/>
          <w:sz w:val="28"/>
          <w:szCs w:val="28"/>
        </w:rPr>
      </w:pPr>
      <w:r w:rsidRPr="00424D5E">
        <w:rPr>
          <w:color w:val="000000"/>
          <w:sz w:val="28"/>
          <w:szCs w:val="28"/>
        </w:rPr>
        <w:t xml:space="preserve">а) здание (строение, за исключением некапитального строения), в том </w:t>
      </w:r>
      <w:r w:rsidR="003E4CC6" w:rsidRPr="00424D5E">
        <w:rPr>
          <w:color w:val="000000"/>
          <w:sz w:val="28"/>
          <w:szCs w:val="28"/>
        </w:rPr>
        <w:t>числе,</w:t>
      </w:r>
      <w:r w:rsidRPr="00424D5E">
        <w:rPr>
          <w:color w:val="000000"/>
          <w:sz w:val="28"/>
          <w:szCs w:val="28"/>
        </w:rPr>
        <w:t xml:space="preserve"> строительство которого не завершено;</w:t>
      </w:r>
    </w:p>
    <w:p w:rsidR="00172794" w:rsidRPr="00424D5E" w:rsidRDefault="00172794" w:rsidP="00172794">
      <w:pPr>
        <w:widowControl w:val="0"/>
        <w:autoSpaceDE w:val="0"/>
        <w:autoSpaceDN w:val="0"/>
        <w:adjustRightInd w:val="0"/>
        <w:ind w:firstLine="709"/>
        <w:jc w:val="both"/>
        <w:rPr>
          <w:color w:val="000000"/>
          <w:sz w:val="28"/>
          <w:szCs w:val="28"/>
        </w:rPr>
      </w:pPr>
      <w:r w:rsidRPr="00424D5E">
        <w:rPr>
          <w:color w:val="000000"/>
          <w:sz w:val="28"/>
          <w:szCs w:val="28"/>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172794" w:rsidRPr="00424D5E" w:rsidRDefault="00172794" w:rsidP="00172794">
      <w:pPr>
        <w:widowControl w:val="0"/>
        <w:autoSpaceDE w:val="0"/>
        <w:autoSpaceDN w:val="0"/>
        <w:adjustRightInd w:val="0"/>
        <w:ind w:firstLine="709"/>
        <w:jc w:val="both"/>
        <w:rPr>
          <w:color w:val="000000"/>
          <w:sz w:val="28"/>
          <w:szCs w:val="28"/>
        </w:rPr>
      </w:pPr>
      <w:r w:rsidRPr="00424D5E">
        <w:rPr>
          <w:color w:val="000000"/>
          <w:sz w:val="28"/>
          <w:szCs w:val="28"/>
        </w:rPr>
        <w:t xml:space="preserve">б) сооружение (за исключением некапитального сооружения и линейного объекта), в том </w:t>
      </w:r>
      <w:r w:rsidR="00FC711B" w:rsidRPr="00424D5E">
        <w:rPr>
          <w:color w:val="000000"/>
          <w:sz w:val="28"/>
          <w:szCs w:val="28"/>
        </w:rPr>
        <w:t>числе,</w:t>
      </w:r>
      <w:r w:rsidRPr="00424D5E">
        <w:rPr>
          <w:color w:val="000000"/>
          <w:sz w:val="28"/>
          <w:szCs w:val="28"/>
        </w:rPr>
        <w:t xml:space="preserve"> строительство которого не завершено;</w:t>
      </w:r>
    </w:p>
    <w:p w:rsidR="00172794" w:rsidRPr="00424D5E" w:rsidRDefault="00172794" w:rsidP="00172794">
      <w:pPr>
        <w:widowControl w:val="0"/>
        <w:autoSpaceDE w:val="0"/>
        <w:autoSpaceDN w:val="0"/>
        <w:adjustRightInd w:val="0"/>
        <w:ind w:firstLine="709"/>
        <w:jc w:val="both"/>
        <w:rPr>
          <w:color w:val="000000"/>
          <w:sz w:val="28"/>
          <w:szCs w:val="28"/>
        </w:rPr>
      </w:pPr>
      <w:r w:rsidRPr="00424D5E">
        <w:rPr>
          <w:color w:val="000000"/>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172794" w:rsidRPr="00424D5E" w:rsidRDefault="00172794" w:rsidP="00172794">
      <w:pPr>
        <w:widowControl w:val="0"/>
        <w:autoSpaceDE w:val="0"/>
        <w:autoSpaceDN w:val="0"/>
        <w:adjustRightInd w:val="0"/>
        <w:ind w:firstLine="709"/>
        <w:jc w:val="both"/>
        <w:rPr>
          <w:color w:val="000000"/>
          <w:sz w:val="28"/>
          <w:szCs w:val="28"/>
        </w:rPr>
      </w:pPr>
      <w:r w:rsidRPr="00424D5E">
        <w:rPr>
          <w:color w:val="000000"/>
          <w:sz w:val="28"/>
          <w:szCs w:val="28"/>
        </w:rPr>
        <w:t>г) помещение, являющееся частью объекта капитального строительства;</w:t>
      </w:r>
    </w:p>
    <w:p w:rsidR="00172794" w:rsidRPr="00424D5E" w:rsidRDefault="00172794" w:rsidP="00172794">
      <w:pPr>
        <w:widowControl w:val="0"/>
        <w:autoSpaceDE w:val="0"/>
        <w:autoSpaceDN w:val="0"/>
        <w:adjustRightInd w:val="0"/>
        <w:ind w:firstLine="709"/>
        <w:jc w:val="both"/>
        <w:rPr>
          <w:color w:val="000000"/>
          <w:sz w:val="28"/>
          <w:szCs w:val="28"/>
        </w:rPr>
      </w:pPr>
      <w:r w:rsidRPr="00424D5E">
        <w:rPr>
          <w:color w:val="000000"/>
          <w:sz w:val="28"/>
          <w:szCs w:val="28"/>
        </w:rPr>
        <w:t>д) машино-место (за исключением машино-места, являющегося частью некапитального здания или сооружения).</w:t>
      </w:r>
    </w:p>
    <w:p w:rsidR="00172794" w:rsidRDefault="00172794" w:rsidP="00172794">
      <w:pPr>
        <w:widowControl w:val="0"/>
        <w:autoSpaceDE w:val="0"/>
        <w:autoSpaceDN w:val="0"/>
        <w:adjustRightInd w:val="0"/>
        <w:ind w:firstLine="709"/>
        <w:jc w:val="both"/>
        <w:rPr>
          <w:color w:val="000000"/>
          <w:sz w:val="28"/>
          <w:szCs w:val="28"/>
        </w:rPr>
      </w:pPr>
      <w:r w:rsidRPr="00424D5E">
        <w:rPr>
          <w:color w:val="000000"/>
          <w:sz w:val="28"/>
          <w:szCs w:val="28"/>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172794" w:rsidRPr="0005702D" w:rsidRDefault="00172794" w:rsidP="00172794">
      <w:pPr>
        <w:widowControl w:val="0"/>
        <w:autoSpaceDE w:val="0"/>
        <w:autoSpaceDN w:val="0"/>
        <w:adjustRightInd w:val="0"/>
        <w:ind w:firstLine="709"/>
        <w:jc w:val="both"/>
        <w:rPr>
          <w:color w:val="000000"/>
          <w:sz w:val="28"/>
          <w:szCs w:val="28"/>
        </w:rPr>
      </w:pPr>
      <w:r w:rsidRPr="0005702D">
        <w:rPr>
          <w:color w:val="000000"/>
          <w:sz w:val="28"/>
          <w:szCs w:val="28"/>
        </w:rPr>
        <w:t>Аннулирование адреса объекта адресации осуществляется в случаях:</w:t>
      </w:r>
    </w:p>
    <w:p w:rsidR="00172794" w:rsidRPr="0005702D" w:rsidRDefault="00172794" w:rsidP="00172794">
      <w:pPr>
        <w:widowControl w:val="0"/>
        <w:autoSpaceDE w:val="0"/>
        <w:autoSpaceDN w:val="0"/>
        <w:adjustRightInd w:val="0"/>
        <w:ind w:firstLine="709"/>
        <w:jc w:val="both"/>
        <w:rPr>
          <w:color w:val="000000"/>
          <w:sz w:val="28"/>
          <w:szCs w:val="28"/>
        </w:rPr>
      </w:pPr>
      <w:r w:rsidRPr="0005702D">
        <w:rPr>
          <w:color w:val="000000"/>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72794" w:rsidRPr="0005702D" w:rsidRDefault="00172794" w:rsidP="00172794">
      <w:pPr>
        <w:widowControl w:val="0"/>
        <w:autoSpaceDE w:val="0"/>
        <w:autoSpaceDN w:val="0"/>
        <w:adjustRightInd w:val="0"/>
        <w:ind w:firstLine="709"/>
        <w:jc w:val="both"/>
        <w:rPr>
          <w:color w:val="000000"/>
          <w:sz w:val="28"/>
          <w:szCs w:val="28"/>
        </w:rPr>
      </w:pPr>
      <w:r w:rsidRPr="0005702D">
        <w:rPr>
          <w:color w:val="000000"/>
          <w:sz w:val="28"/>
          <w:szCs w:val="28"/>
        </w:rPr>
        <w:t>б) исключения из Единого государственного реестра недвижимости указанных в части 7 статьи 72 Федерального закона от 13 июля 2015 г. N 218-ФЗ"О государственной регистрации недвижимости" сведений об объекте недвижимости, являющемся объектом адресации;</w:t>
      </w:r>
    </w:p>
    <w:p w:rsidR="00172794" w:rsidRDefault="00172794" w:rsidP="00172794">
      <w:pPr>
        <w:widowControl w:val="0"/>
        <w:autoSpaceDE w:val="0"/>
        <w:autoSpaceDN w:val="0"/>
        <w:adjustRightInd w:val="0"/>
        <w:ind w:firstLine="709"/>
        <w:jc w:val="both"/>
        <w:rPr>
          <w:color w:val="000000"/>
          <w:sz w:val="28"/>
          <w:szCs w:val="28"/>
        </w:rPr>
      </w:pPr>
      <w:r w:rsidRPr="0005702D">
        <w:rPr>
          <w:color w:val="000000"/>
          <w:sz w:val="28"/>
          <w:szCs w:val="28"/>
        </w:rPr>
        <w:t>в) присвоения объекту адресации нового адреса.</w:t>
      </w:r>
    </w:p>
    <w:p w:rsidR="00737E3E" w:rsidRDefault="00172794" w:rsidP="00172794">
      <w:pPr>
        <w:widowControl w:val="0"/>
        <w:autoSpaceDE w:val="0"/>
        <w:autoSpaceDN w:val="0"/>
        <w:adjustRightInd w:val="0"/>
        <w:ind w:firstLine="709"/>
        <w:jc w:val="both"/>
        <w:rPr>
          <w:color w:val="000000"/>
          <w:sz w:val="28"/>
          <w:szCs w:val="28"/>
        </w:rPr>
      </w:pPr>
      <w:r w:rsidRPr="0005702D">
        <w:rPr>
          <w:color w:val="000000"/>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rsidR="00737E3E" w:rsidRPr="0005702D">
        <w:rPr>
          <w:color w:val="000000"/>
          <w:sz w:val="28"/>
          <w:szCs w:val="28"/>
        </w:rPr>
        <w:t>».</w:t>
      </w:r>
    </w:p>
    <w:p w:rsidR="003E4CC6" w:rsidRDefault="003E4CC6" w:rsidP="00554FC2">
      <w:pPr>
        <w:widowControl w:val="0"/>
        <w:autoSpaceDE w:val="0"/>
        <w:autoSpaceDN w:val="0"/>
        <w:adjustRightInd w:val="0"/>
        <w:ind w:firstLine="709"/>
        <w:jc w:val="both"/>
        <w:rPr>
          <w:b/>
          <w:bCs/>
          <w:color w:val="000000"/>
          <w:sz w:val="28"/>
          <w:szCs w:val="28"/>
        </w:rPr>
      </w:pPr>
    </w:p>
    <w:p w:rsidR="00106AEC" w:rsidRPr="00106AEC" w:rsidRDefault="00106AEC" w:rsidP="00554FC2">
      <w:pPr>
        <w:widowControl w:val="0"/>
        <w:autoSpaceDE w:val="0"/>
        <w:autoSpaceDN w:val="0"/>
        <w:adjustRightInd w:val="0"/>
        <w:ind w:firstLine="709"/>
        <w:jc w:val="both"/>
        <w:rPr>
          <w:b/>
          <w:bCs/>
          <w:color w:val="000000"/>
          <w:sz w:val="28"/>
          <w:szCs w:val="28"/>
        </w:rPr>
      </w:pPr>
      <w:r w:rsidRPr="00106AEC">
        <w:rPr>
          <w:b/>
          <w:bCs/>
          <w:color w:val="000000"/>
          <w:sz w:val="28"/>
          <w:szCs w:val="28"/>
        </w:rPr>
        <w:t>1.</w:t>
      </w:r>
      <w:r w:rsidR="00960DDE">
        <w:rPr>
          <w:b/>
          <w:bCs/>
          <w:color w:val="000000"/>
          <w:sz w:val="28"/>
          <w:szCs w:val="28"/>
        </w:rPr>
        <w:t>3</w:t>
      </w:r>
      <w:r w:rsidRPr="00106AEC">
        <w:rPr>
          <w:b/>
          <w:bCs/>
          <w:color w:val="000000"/>
          <w:sz w:val="28"/>
          <w:szCs w:val="28"/>
        </w:rPr>
        <w:t xml:space="preserve">. </w:t>
      </w:r>
      <w:r w:rsidR="003C4D4C">
        <w:rPr>
          <w:b/>
          <w:bCs/>
          <w:color w:val="000000"/>
          <w:sz w:val="28"/>
          <w:szCs w:val="28"/>
        </w:rPr>
        <w:t xml:space="preserve">Пункт </w:t>
      </w:r>
      <w:r w:rsidR="00D523DF">
        <w:rPr>
          <w:b/>
          <w:bCs/>
          <w:color w:val="000000"/>
          <w:sz w:val="28"/>
          <w:szCs w:val="28"/>
        </w:rPr>
        <w:t>2.</w:t>
      </w:r>
      <w:r w:rsidR="00DB4FDC">
        <w:rPr>
          <w:b/>
          <w:bCs/>
          <w:color w:val="000000"/>
          <w:sz w:val="28"/>
          <w:szCs w:val="28"/>
        </w:rPr>
        <w:t>4</w:t>
      </w:r>
      <w:r w:rsidR="00D523DF">
        <w:rPr>
          <w:b/>
          <w:bCs/>
          <w:color w:val="000000"/>
          <w:sz w:val="28"/>
          <w:szCs w:val="28"/>
        </w:rPr>
        <w:t>.</w:t>
      </w:r>
      <w:r w:rsidR="003C4D4C">
        <w:rPr>
          <w:b/>
          <w:bCs/>
          <w:color w:val="000000"/>
          <w:sz w:val="28"/>
          <w:szCs w:val="28"/>
        </w:rPr>
        <w:t xml:space="preserve"> Регламента</w:t>
      </w:r>
      <w:r w:rsidRPr="00106AEC">
        <w:rPr>
          <w:b/>
          <w:bCs/>
          <w:color w:val="000000"/>
          <w:sz w:val="28"/>
          <w:szCs w:val="28"/>
        </w:rPr>
        <w:t xml:space="preserve"> изложить в новой редакции:</w:t>
      </w:r>
    </w:p>
    <w:p w:rsidR="003C4D4C" w:rsidRPr="003C4D4C" w:rsidRDefault="00106AEC" w:rsidP="003C4D4C">
      <w:pPr>
        <w:widowControl w:val="0"/>
        <w:autoSpaceDE w:val="0"/>
        <w:autoSpaceDN w:val="0"/>
        <w:adjustRightInd w:val="0"/>
        <w:ind w:firstLine="709"/>
        <w:jc w:val="both"/>
        <w:rPr>
          <w:color w:val="000000"/>
          <w:sz w:val="28"/>
          <w:szCs w:val="28"/>
        </w:rPr>
      </w:pPr>
      <w:r w:rsidRPr="003C4D4C">
        <w:rPr>
          <w:color w:val="000000"/>
          <w:sz w:val="28"/>
          <w:szCs w:val="28"/>
        </w:rPr>
        <w:t>«</w:t>
      </w:r>
      <w:r w:rsidR="00D523DF">
        <w:rPr>
          <w:color w:val="000000"/>
          <w:sz w:val="28"/>
          <w:szCs w:val="28"/>
        </w:rPr>
        <w:t>2.</w:t>
      </w:r>
      <w:r w:rsidR="00DB4FDC">
        <w:rPr>
          <w:color w:val="000000"/>
          <w:sz w:val="28"/>
          <w:szCs w:val="28"/>
        </w:rPr>
        <w:t>4</w:t>
      </w:r>
      <w:r w:rsidR="005907C8">
        <w:rPr>
          <w:color w:val="000000"/>
          <w:sz w:val="28"/>
          <w:szCs w:val="28"/>
        </w:rPr>
        <w:t>.</w:t>
      </w:r>
      <w:r w:rsidR="003C4D4C" w:rsidRPr="003C4D4C">
        <w:rPr>
          <w:color w:val="000000"/>
          <w:sz w:val="28"/>
          <w:szCs w:val="28"/>
        </w:rPr>
        <w:t xml:space="preserve">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w:t>
      </w:r>
      <w:r w:rsidR="003C4D4C">
        <w:rPr>
          <w:color w:val="000000"/>
          <w:sz w:val="28"/>
          <w:szCs w:val="28"/>
        </w:rPr>
        <w:t xml:space="preserve"> (далее- </w:t>
      </w:r>
      <w:r w:rsidR="003C4D4C" w:rsidRPr="003C4D4C">
        <w:rPr>
          <w:color w:val="000000"/>
          <w:sz w:val="28"/>
          <w:szCs w:val="28"/>
        </w:rPr>
        <w:t>ГАР</w:t>
      </w:r>
      <w:r w:rsidR="003C4D4C">
        <w:rPr>
          <w:color w:val="000000"/>
          <w:sz w:val="28"/>
          <w:szCs w:val="28"/>
        </w:rPr>
        <w:t xml:space="preserve">) </w:t>
      </w:r>
      <w:r w:rsidR="003C4D4C" w:rsidRPr="003C4D4C">
        <w:rPr>
          <w:color w:val="000000"/>
          <w:sz w:val="28"/>
          <w:szCs w:val="28"/>
        </w:rPr>
        <w:t xml:space="preserve"> осуществляются </w:t>
      </w:r>
      <w:r w:rsidR="003C4D4C">
        <w:rPr>
          <w:color w:val="000000"/>
          <w:sz w:val="28"/>
          <w:szCs w:val="28"/>
        </w:rPr>
        <w:t>администрацией</w:t>
      </w:r>
      <w:r w:rsidR="003C4D4C" w:rsidRPr="003C4D4C">
        <w:rPr>
          <w:color w:val="000000"/>
          <w:sz w:val="28"/>
          <w:szCs w:val="28"/>
        </w:rPr>
        <w:t>:</w:t>
      </w:r>
    </w:p>
    <w:p w:rsidR="003C4D4C" w:rsidRPr="003C4D4C" w:rsidRDefault="003C4D4C" w:rsidP="003C4D4C">
      <w:pPr>
        <w:widowControl w:val="0"/>
        <w:autoSpaceDE w:val="0"/>
        <w:autoSpaceDN w:val="0"/>
        <w:adjustRightInd w:val="0"/>
        <w:ind w:firstLine="709"/>
        <w:jc w:val="both"/>
        <w:rPr>
          <w:color w:val="000000"/>
          <w:sz w:val="28"/>
          <w:szCs w:val="28"/>
        </w:rPr>
      </w:pPr>
      <w:r w:rsidRPr="003C4D4C">
        <w:rPr>
          <w:color w:val="000000"/>
          <w:sz w:val="28"/>
          <w:szCs w:val="28"/>
        </w:rPr>
        <w:t>а) в случае подачи заявления на бумажном носителе - в срок не более 10 рабочих дней со дня поступления заявления;</w:t>
      </w:r>
    </w:p>
    <w:p w:rsidR="00106AEC" w:rsidRDefault="003C4D4C" w:rsidP="003C4D4C">
      <w:pPr>
        <w:widowControl w:val="0"/>
        <w:autoSpaceDE w:val="0"/>
        <w:autoSpaceDN w:val="0"/>
        <w:adjustRightInd w:val="0"/>
        <w:ind w:firstLine="709"/>
        <w:jc w:val="both"/>
        <w:rPr>
          <w:color w:val="000000"/>
          <w:sz w:val="28"/>
          <w:szCs w:val="28"/>
        </w:rPr>
      </w:pPr>
      <w:r w:rsidRPr="003C4D4C">
        <w:rPr>
          <w:color w:val="000000"/>
          <w:sz w:val="28"/>
          <w:szCs w:val="28"/>
        </w:rPr>
        <w:t>б) в случае подачи заявления в форме электронного документа - в срок не более 5 рабочих дн</w:t>
      </w:r>
      <w:r w:rsidR="003E4CC6">
        <w:rPr>
          <w:color w:val="000000"/>
          <w:sz w:val="28"/>
          <w:szCs w:val="28"/>
        </w:rPr>
        <w:t>ей со дня поступления заявления</w:t>
      </w:r>
      <w:r w:rsidR="00106AEC">
        <w:rPr>
          <w:color w:val="000000"/>
          <w:sz w:val="28"/>
          <w:szCs w:val="28"/>
        </w:rPr>
        <w:t>».</w:t>
      </w:r>
    </w:p>
    <w:p w:rsidR="003E4CC6" w:rsidRDefault="003E4CC6" w:rsidP="00BB6185">
      <w:pPr>
        <w:widowControl w:val="0"/>
        <w:autoSpaceDE w:val="0"/>
        <w:autoSpaceDN w:val="0"/>
        <w:adjustRightInd w:val="0"/>
        <w:ind w:firstLine="709"/>
        <w:jc w:val="both"/>
        <w:rPr>
          <w:b/>
          <w:bCs/>
          <w:color w:val="000000"/>
          <w:sz w:val="28"/>
          <w:szCs w:val="28"/>
        </w:rPr>
      </w:pPr>
    </w:p>
    <w:p w:rsidR="00106AEC" w:rsidRDefault="00524295" w:rsidP="00BB6185">
      <w:pPr>
        <w:widowControl w:val="0"/>
        <w:autoSpaceDE w:val="0"/>
        <w:autoSpaceDN w:val="0"/>
        <w:adjustRightInd w:val="0"/>
        <w:ind w:firstLine="709"/>
        <w:jc w:val="both"/>
        <w:rPr>
          <w:b/>
          <w:bCs/>
          <w:color w:val="000000"/>
          <w:sz w:val="28"/>
          <w:szCs w:val="28"/>
        </w:rPr>
      </w:pPr>
      <w:r>
        <w:rPr>
          <w:b/>
          <w:bCs/>
          <w:color w:val="000000"/>
          <w:sz w:val="28"/>
          <w:szCs w:val="28"/>
        </w:rPr>
        <w:t>1.</w:t>
      </w:r>
      <w:r w:rsidR="00AA3478">
        <w:rPr>
          <w:b/>
          <w:bCs/>
          <w:color w:val="000000"/>
          <w:sz w:val="28"/>
          <w:szCs w:val="28"/>
        </w:rPr>
        <w:t>4</w:t>
      </w:r>
      <w:r>
        <w:rPr>
          <w:b/>
          <w:bCs/>
          <w:color w:val="000000"/>
          <w:sz w:val="28"/>
          <w:szCs w:val="28"/>
        </w:rPr>
        <w:t xml:space="preserve">. </w:t>
      </w:r>
      <w:r w:rsidR="00DB4FDC">
        <w:rPr>
          <w:b/>
          <w:bCs/>
          <w:color w:val="000000"/>
          <w:sz w:val="28"/>
          <w:szCs w:val="28"/>
        </w:rPr>
        <w:t>Пункт 3.</w:t>
      </w:r>
      <w:r w:rsidR="006B0748">
        <w:rPr>
          <w:b/>
          <w:bCs/>
          <w:color w:val="000000"/>
          <w:sz w:val="28"/>
          <w:szCs w:val="28"/>
        </w:rPr>
        <w:t>5</w:t>
      </w:r>
      <w:r w:rsidR="00172794">
        <w:rPr>
          <w:b/>
          <w:bCs/>
          <w:color w:val="000000"/>
          <w:sz w:val="28"/>
          <w:szCs w:val="28"/>
        </w:rPr>
        <w:t>.2</w:t>
      </w:r>
      <w:r w:rsidR="00DB4FDC">
        <w:rPr>
          <w:b/>
          <w:bCs/>
          <w:color w:val="000000"/>
          <w:sz w:val="28"/>
          <w:szCs w:val="28"/>
        </w:rPr>
        <w:t>. Регламента дополнить абзацами следующего содержания:</w:t>
      </w:r>
    </w:p>
    <w:p w:rsidR="00DB4FDC" w:rsidRPr="00DB4FDC" w:rsidRDefault="00DB4FDC" w:rsidP="00DB4FDC">
      <w:pPr>
        <w:widowControl w:val="0"/>
        <w:autoSpaceDE w:val="0"/>
        <w:autoSpaceDN w:val="0"/>
        <w:adjustRightInd w:val="0"/>
        <w:ind w:firstLine="709"/>
        <w:jc w:val="both"/>
        <w:rPr>
          <w:color w:val="000000"/>
          <w:sz w:val="28"/>
          <w:szCs w:val="28"/>
        </w:rPr>
      </w:pPr>
      <w:r>
        <w:rPr>
          <w:color w:val="000000"/>
          <w:sz w:val="28"/>
          <w:szCs w:val="28"/>
        </w:rPr>
        <w:t>«</w:t>
      </w:r>
      <w:bookmarkStart w:id="2" w:name="_Hlk164262894"/>
      <w:r w:rsidRPr="00DB4FDC">
        <w:rPr>
          <w:color w:val="000000"/>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ГАР в администрацию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DB4FDC" w:rsidRPr="00DB4FDC" w:rsidRDefault="00DB4FDC" w:rsidP="00DB4FDC">
      <w:pPr>
        <w:widowControl w:val="0"/>
        <w:autoSpaceDE w:val="0"/>
        <w:autoSpaceDN w:val="0"/>
        <w:adjustRightInd w:val="0"/>
        <w:ind w:firstLine="709"/>
        <w:jc w:val="both"/>
        <w:rPr>
          <w:color w:val="000000"/>
          <w:sz w:val="28"/>
          <w:szCs w:val="28"/>
        </w:rPr>
      </w:pPr>
      <w:r w:rsidRPr="00DB4FDC">
        <w:rPr>
          <w:color w:val="000000"/>
          <w:sz w:val="28"/>
          <w:szCs w:val="28"/>
        </w:rPr>
        <w:t>Решение администрации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DB4FDC" w:rsidRPr="00DB4FDC" w:rsidRDefault="00DB4FDC" w:rsidP="00DB4FDC">
      <w:pPr>
        <w:widowControl w:val="0"/>
        <w:autoSpaceDE w:val="0"/>
        <w:autoSpaceDN w:val="0"/>
        <w:adjustRightInd w:val="0"/>
        <w:ind w:firstLine="709"/>
        <w:jc w:val="both"/>
        <w:rPr>
          <w:color w:val="000000"/>
          <w:sz w:val="28"/>
          <w:szCs w:val="28"/>
        </w:rPr>
      </w:pPr>
      <w:r w:rsidRPr="00DB4FDC">
        <w:rPr>
          <w:color w:val="000000"/>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p>
    <w:p w:rsidR="00DB4FDC" w:rsidRPr="00DB4FDC" w:rsidRDefault="00DB4FDC" w:rsidP="00DB4FDC">
      <w:pPr>
        <w:widowControl w:val="0"/>
        <w:autoSpaceDE w:val="0"/>
        <w:autoSpaceDN w:val="0"/>
        <w:adjustRightInd w:val="0"/>
        <w:ind w:firstLine="709"/>
        <w:jc w:val="both"/>
        <w:rPr>
          <w:color w:val="000000"/>
          <w:sz w:val="28"/>
          <w:szCs w:val="28"/>
        </w:rPr>
      </w:pPr>
      <w:r w:rsidRPr="00DB4FDC">
        <w:rPr>
          <w:color w:val="000000"/>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w:t>
      </w:r>
    </w:p>
    <w:p w:rsidR="00DB4FDC" w:rsidRDefault="00DB4FDC" w:rsidP="00DB4FDC">
      <w:pPr>
        <w:widowControl w:val="0"/>
        <w:autoSpaceDE w:val="0"/>
        <w:autoSpaceDN w:val="0"/>
        <w:adjustRightInd w:val="0"/>
        <w:ind w:firstLine="709"/>
        <w:jc w:val="both"/>
        <w:rPr>
          <w:color w:val="000000"/>
          <w:sz w:val="28"/>
          <w:szCs w:val="28"/>
        </w:rPr>
      </w:pPr>
      <w:r w:rsidRPr="00DB4FDC">
        <w:rPr>
          <w:color w:val="000000"/>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w:t>
      </w:r>
      <w:r>
        <w:rPr>
          <w:color w:val="000000"/>
          <w:sz w:val="28"/>
          <w:szCs w:val="28"/>
        </w:rPr>
        <w:t>».</w:t>
      </w:r>
    </w:p>
    <w:bookmarkEnd w:id="2"/>
    <w:p w:rsidR="00172794" w:rsidRPr="00172794" w:rsidRDefault="00172794" w:rsidP="00172794">
      <w:pPr>
        <w:widowControl w:val="0"/>
        <w:autoSpaceDE w:val="0"/>
        <w:autoSpaceDN w:val="0"/>
        <w:adjustRightInd w:val="0"/>
        <w:ind w:firstLine="709"/>
        <w:jc w:val="both"/>
        <w:rPr>
          <w:color w:val="000000"/>
          <w:sz w:val="28"/>
          <w:szCs w:val="28"/>
        </w:rPr>
      </w:pPr>
      <w:r>
        <w:rPr>
          <w:color w:val="000000"/>
          <w:sz w:val="28"/>
          <w:szCs w:val="28"/>
        </w:rPr>
        <w:t>2</w:t>
      </w:r>
      <w:r w:rsidRPr="00172794">
        <w:rPr>
          <w:color w:val="000000"/>
          <w:sz w:val="28"/>
          <w:szCs w:val="28"/>
        </w:rPr>
        <w:t xml:space="preserve">. Опубликовать настоящее постановление в информационном </w:t>
      </w:r>
      <w:r w:rsidR="006B0748">
        <w:rPr>
          <w:color w:val="000000"/>
          <w:sz w:val="28"/>
          <w:szCs w:val="28"/>
        </w:rPr>
        <w:t>бюллетене «Семёновщинский</w:t>
      </w:r>
      <w:r w:rsidR="00784FE5">
        <w:rPr>
          <w:color w:val="000000"/>
          <w:sz w:val="28"/>
          <w:szCs w:val="28"/>
        </w:rPr>
        <w:t xml:space="preserve"> вестник»</w:t>
      </w:r>
      <w:r w:rsidRPr="00172794">
        <w:rPr>
          <w:color w:val="000000"/>
          <w:sz w:val="28"/>
          <w:szCs w:val="28"/>
        </w:rPr>
        <w:t xml:space="preserve"> и на официальном сайте Администрации </w:t>
      </w:r>
      <w:r w:rsidR="005A623E">
        <w:rPr>
          <w:color w:val="000000"/>
          <w:sz w:val="28"/>
          <w:szCs w:val="28"/>
        </w:rPr>
        <w:t>Семёновщинского</w:t>
      </w:r>
      <w:r w:rsidRPr="00172794">
        <w:rPr>
          <w:color w:val="000000"/>
          <w:sz w:val="28"/>
          <w:szCs w:val="28"/>
        </w:rPr>
        <w:t xml:space="preserve"> сельского поселения в </w:t>
      </w:r>
      <w:r w:rsidR="00AD7D4D">
        <w:rPr>
          <w:color w:val="000000"/>
          <w:sz w:val="28"/>
          <w:szCs w:val="28"/>
        </w:rPr>
        <w:t>информационно-</w:t>
      </w:r>
      <w:r w:rsidRPr="00172794">
        <w:rPr>
          <w:color w:val="000000"/>
          <w:sz w:val="28"/>
          <w:szCs w:val="28"/>
        </w:rPr>
        <w:t>телекоммуникационной сети «Интернет».</w:t>
      </w:r>
    </w:p>
    <w:p w:rsidR="00172794" w:rsidRPr="00172794" w:rsidRDefault="00172794" w:rsidP="00172794">
      <w:pPr>
        <w:widowControl w:val="0"/>
        <w:autoSpaceDE w:val="0"/>
        <w:autoSpaceDN w:val="0"/>
        <w:adjustRightInd w:val="0"/>
        <w:ind w:firstLine="709"/>
        <w:jc w:val="both"/>
        <w:rPr>
          <w:color w:val="000000"/>
          <w:sz w:val="28"/>
          <w:szCs w:val="28"/>
        </w:rPr>
      </w:pPr>
    </w:p>
    <w:p w:rsidR="00172794" w:rsidRPr="00172794" w:rsidRDefault="00172794" w:rsidP="00172794">
      <w:pPr>
        <w:widowControl w:val="0"/>
        <w:autoSpaceDE w:val="0"/>
        <w:autoSpaceDN w:val="0"/>
        <w:adjustRightInd w:val="0"/>
        <w:ind w:firstLine="709"/>
        <w:jc w:val="both"/>
        <w:rPr>
          <w:color w:val="000000"/>
          <w:sz w:val="28"/>
          <w:szCs w:val="28"/>
        </w:rPr>
      </w:pPr>
    </w:p>
    <w:p w:rsidR="00DB4FDC" w:rsidRPr="00AD7D4D" w:rsidRDefault="00172794" w:rsidP="00AD7D4D">
      <w:pPr>
        <w:widowControl w:val="0"/>
        <w:autoSpaceDE w:val="0"/>
        <w:autoSpaceDN w:val="0"/>
        <w:adjustRightInd w:val="0"/>
        <w:jc w:val="both"/>
        <w:rPr>
          <w:b/>
          <w:color w:val="000000"/>
          <w:sz w:val="28"/>
          <w:szCs w:val="28"/>
        </w:rPr>
      </w:pPr>
      <w:r w:rsidRPr="00AD7D4D">
        <w:rPr>
          <w:b/>
          <w:color w:val="000000"/>
          <w:sz w:val="28"/>
          <w:szCs w:val="28"/>
        </w:rPr>
        <w:t>Глава</w:t>
      </w:r>
      <w:r w:rsidR="006B0748">
        <w:rPr>
          <w:b/>
          <w:color w:val="000000"/>
          <w:sz w:val="28"/>
          <w:szCs w:val="28"/>
        </w:rPr>
        <w:t xml:space="preserve"> </w:t>
      </w:r>
      <w:r w:rsidRPr="00AD7D4D">
        <w:rPr>
          <w:b/>
          <w:color w:val="000000"/>
          <w:sz w:val="28"/>
          <w:szCs w:val="28"/>
        </w:rPr>
        <w:t xml:space="preserve">сельского поселения   </w:t>
      </w:r>
      <w:r w:rsidR="00AD7D4D" w:rsidRPr="00AD7D4D">
        <w:rPr>
          <w:b/>
          <w:color w:val="000000"/>
          <w:sz w:val="28"/>
          <w:szCs w:val="28"/>
        </w:rPr>
        <w:t xml:space="preserve">            </w:t>
      </w:r>
      <w:r w:rsidR="006B0748">
        <w:rPr>
          <w:b/>
          <w:color w:val="000000"/>
          <w:sz w:val="28"/>
          <w:szCs w:val="28"/>
        </w:rPr>
        <w:t xml:space="preserve">                             Е.В.Баранов</w:t>
      </w:r>
      <w:r w:rsidRPr="00AD7D4D">
        <w:rPr>
          <w:b/>
          <w:color w:val="000000"/>
          <w:sz w:val="28"/>
          <w:szCs w:val="28"/>
        </w:rPr>
        <w:t xml:space="preserve">                                   </w:t>
      </w:r>
    </w:p>
    <w:sectPr w:rsidR="00DB4FDC" w:rsidRPr="00AD7D4D" w:rsidSect="00560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81" o:spid="_x0000_i1026" type="#_x0000_t75" style="width:6pt;height:17.25pt;visibility:visible" o:bullet="t">
        <v:imagedata r:id="rId1" o:title=""/>
      </v:shape>
    </w:pict>
  </w:numPicBullet>
  <w:abstractNum w:abstractNumId="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9CD409C"/>
    <w:multiLevelType w:val="hybridMultilevel"/>
    <w:tmpl w:val="37AAF750"/>
    <w:lvl w:ilvl="0" w:tplc="6B6A3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pStyle w:val="3"/>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081B37"/>
    <w:multiLevelType w:val="hybridMultilevel"/>
    <w:tmpl w:val="20ACB074"/>
    <w:lvl w:ilvl="0" w:tplc="B6381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1A5E26"/>
    <w:multiLevelType w:val="multilevel"/>
    <w:tmpl w:val="7376D39C"/>
    <w:lvl w:ilvl="0">
      <w:start w:val="1"/>
      <w:numFmt w:val="decimal"/>
      <w:lvlText w:val="%1."/>
      <w:lvlJc w:val="left"/>
      <w:pPr>
        <w:ind w:left="1654" w:hanging="945"/>
      </w:pPr>
      <w:rPr>
        <w:rFonts w:hint="default"/>
        <w:color w:val="000000"/>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F426A0E"/>
    <w:multiLevelType w:val="hybridMultilevel"/>
    <w:tmpl w:val="BA3C1D96"/>
    <w:lvl w:ilvl="0" w:tplc="9ADC9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012D86"/>
    <w:multiLevelType w:val="hybridMultilevel"/>
    <w:tmpl w:val="AC9EB6DA"/>
    <w:lvl w:ilvl="0" w:tplc="85A2F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0F1023F"/>
    <w:multiLevelType w:val="multilevel"/>
    <w:tmpl w:val="CD28046E"/>
    <w:lvl w:ilvl="0">
      <w:start w:val="1"/>
      <w:numFmt w:val="decimal"/>
      <w:suff w:val="nothing"/>
      <w:lvlText w:val="%1"/>
      <w:lvlJc w:val="left"/>
      <w:pPr>
        <w:ind w:left="432" w:hanging="432"/>
      </w:pPr>
      <w:rPr>
        <w:b/>
        <w:sz w:val="28"/>
      </w:rPr>
    </w:lvl>
    <w:lvl w:ilvl="1">
      <w:start w:val="1"/>
      <w:numFmt w:val="decimal"/>
      <w:suff w:val="nothing"/>
      <w:lvlText w:val="%2"/>
      <w:lvlJc w:val="left"/>
      <w:pPr>
        <w:ind w:left="576" w:hanging="576"/>
      </w:pPr>
      <w:rPr>
        <w:b/>
        <w:sz w:val="28"/>
      </w:rPr>
    </w:lvl>
    <w:lvl w:ilvl="2">
      <w:start w:val="1"/>
      <w:numFmt w:val="decimal"/>
      <w:suff w:val="nothing"/>
      <w:lvlText w:val="%3"/>
      <w:lvlJc w:val="left"/>
      <w:pPr>
        <w:ind w:left="720" w:hanging="720"/>
      </w:pPr>
      <w:rPr>
        <w:b/>
        <w:sz w:val="28"/>
      </w:rPr>
    </w:lvl>
    <w:lvl w:ilvl="3">
      <w:start w:val="1"/>
      <w:numFmt w:val="decimal"/>
      <w:suff w:val="nothing"/>
      <w:lvlText w:val="%4"/>
      <w:lvlJc w:val="left"/>
      <w:pPr>
        <w:ind w:left="864" w:hanging="864"/>
      </w:pPr>
      <w:rPr>
        <w:b/>
        <w:sz w:val="28"/>
      </w:rPr>
    </w:lvl>
    <w:lvl w:ilvl="4">
      <w:start w:val="1"/>
      <w:numFmt w:val="decimal"/>
      <w:suff w:val="nothing"/>
      <w:lvlText w:val="%5"/>
      <w:lvlJc w:val="left"/>
      <w:pPr>
        <w:ind w:left="1008" w:hanging="1008"/>
      </w:pPr>
      <w:rPr>
        <w:b/>
        <w:sz w:val="28"/>
      </w:rPr>
    </w:lvl>
    <w:lvl w:ilvl="5">
      <w:start w:val="1"/>
      <w:numFmt w:val="decimal"/>
      <w:suff w:val="nothing"/>
      <w:lvlText w:val="%6"/>
      <w:lvlJc w:val="left"/>
      <w:pPr>
        <w:ind w:left="1152" w:hanging="1152"/>
      </w:pPr>
      <w:rPr>
        <w:b/>
        <w:sz w:val="28"/>
      </w:rPr>
    </w:lvl>
    <w:lvl w:ilvl="6">
      <w:start w:val="1"/>
      <w:numFmt w:val="decimal"/>
      <w:suff w:val="nothing"/>
      <w:lvlText w:val="%7"/>
      <w:lvlJc w:val="left"/>
      <w:pPr>
        <w:ind w:left="1296" w:hanging="1296"/>
      </w:pPr>
      <w:rPr>
        <w:b/>
        <w:sz w:val="28"/>
      </w:rPr>
    </w:lvl>
    <w:lvl w:ilvl="7">
      <w:start w:val="1"/>
      <w:numFmt w:val="decimal"/>
      <w:suff w:val="nothing"/>
      <w:lvlText w:val="%8"/>
      <w:lvlJc w:val="left"/>
      <w:pPr>
        <w:ind w:left="1440" w:hanging="1440"/>
      </w:pPr>
      <w:rPr>
        <w:b/>
        <w:sz w:val="28"/>
      </w:rPr>
    </w:lvl>
    <w:lvl w:ilvl="8">
      <w:start w:val="1"/>
      <w:numFmt w:val="decimal"/>
      <w:suff w:val="nothing"/>
      <w:lvlText w:val="%9"/>
      <w:lvlJc w:val="left"/>
      <w:pPr>
        <w:ind w:left="1584" w:hanging="1584"/>
      </w:pPr>
      <w:rPr>
        <w:b/>
        <w:sz w:val="28"/>
      </w:rPr>
    </w:lvl>
  </w:abstractNum>
  <w:abstractNum w:abstractNumId="7">
    <w:nsid w:val="51E504BC"/>
    <w:multiLevelType w:val="multilevel"/>
    <w:tmpl w:val="973C70A0"/>
    <w:lvl w:ilvl="0">
      <w:start w:val="1"/>
      <w:numFmt w:val="decimal"/>
      <w:lvlText w:val="%1."/>
      <w:lvlJc w:val="left"/>
      <w:pPr>
        <w:ind w:left="540" w:hanging="540"/>
      </w:pPr>
      <w:rPr>
        <w:rFonts w:cs="Times New Roman"/>
      </w:rPr>
    </w:lvl>
    <w:lvl w:ilvl="1">
      <w:start w:val="1"/>
      <w:numFmt w:val="decimal"/>
      <w:lvlText w:val="%1.%2."/>
      <w:lvlJc w:val="left"/>
      <w:pPr>
        <w:ind w:left="894" w:hanging="54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8">
    <w:nsid w:val="56B93AD4"/>
    <w:multiLevelType w:val="multilevel"/>
    <w:tmpl w:val="9F2C0D5A"/>
    <w:lvl w:ilvl="0">
      <w:start w:val="1"/>
      <w:numFmt w:val="decimal"/>
      <w:lvlText w:val="%1."/>
      <w:lvlJc w:val="left"/>
      <w:pPr>
        <w:ind w:left="1654" w:hanging="945"/>
      </w:pPr>
      <w:rPr>
        <w:rFonts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7D4A4E9D"/>
    <w:multiLevelType w:val="multilevel"/>
    <w:tmpl w:val="514C243E"/>
    <w:lvl w:ilvl="0">
      <w:start w:val="1"/>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1"/>
  </w:num>
  <w:num w:numId="3">
    <w:abstractNumId w:val="5"/>
  </w:num>
  <w:num w:numId="4">
    <w:abstractNumId w:val="4"/>
  </w:num>
  <w:num w:numId="5">
    <w:abstractNumId w:val="3"/>
  </w:num>
  <w:num w:numId="6">
    <w:abstractNumId w:val="2"/>
  </w:num>
  <w:num w:numId="7">
    <w:abstractNumId w:val="9"/>
  </w:num>
  <w:num w:numId="8">
    <w:abstractNumId w:val="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F40A4B"/>
    <w:rsid w:val="0005702D"/>
    <w:rsid w:val="00095CBB"/>
    <w:rsid w:val="000E4CD9"/>
    <w:rsid w:val="00106AEC"/>
    <w:rsid w:val="00172794"/>
    <w:rsid w:val="001D3BF8"/>
    <w:rsid w:val="00253E90"/>
    <w:rsid w:val="0028046D"/>
    <w:rsid w:val="002B19C1"/>
    <w:rsid w:val="003C4D4C"/>
    <w:rsid w:val="003E0BD0"/>
    <w:rsid w:val="003E4CC6"/>
    <w:rsid w:val="00417D78"/>
    <w:rsid w:val="00441D3B"/>
    <w:rsid w:val="0045068B"/>
    <w:rsid w:val="00524295"/>
    <w:rsid w:val="00533C57"/>
    <w:rsid w:val="00545D87"/>
    <w:rsid w:val="00554FC2"/>
    <w:rsid w:val="00560FD3"/>
    <w:rsid w:val="005907C8"/>
    <w:rsid w:val="005A623E"/>
    <w:rsid w:val="005B2D6B"/>
    <w:rsid w:val="006B0748"/>
    <w:rsid w:val="006B51F4"/>
    <w:rsid w:val="006C6CC1"/>
    <w:rsid w:val="006D19CD"/>
    <w:rsid w:val="006E1CBC"/>
    <w:rsid w:val="00723440"/>
    <w:rsid w:val="00737E3E"/>
    <w:rsid w:val="00784FE5"/>
    <w:rsid w:val="007A17AD"/>
    <w:rsid w:val="007A26E1"/>
    <w:rsid w:val="007B2A8D"/>
    <w:rsid w:val="007C7222"/>
    <w:rsid w:val="0086794B"/>
    <w:rsid w:val="008C5052"/>
    <w:rsid w:val="00960DDE"/>
    <w:rsid w:val="00982A4C"/>
    <w:rsid w:val="00A11A43"/>
    <w:rsid w:val="00A11B76"/>
    <w:rsid w:val="00A5135E"/>
    <w:rsid w:val="00AA3478"/>
    <w:rsid w:val="00AC226D"/>
    <w:rsid w:val="00AD7D4D"/>
    <w:rsid w:val="00B334F2"/>
    <w:rsid w:val="00B76692"/>
    <w:rsid w:val="00BB6185"/>
    <w:rsid w:val="00BD0344"/>
    <w:rsid w:val="00BF1617"/>
    <w:rsid w:val="00C2457B"/>
    <w:rsid w:val="00C6748E"/>
    <w:rsid w:val="00D136EC"/>
    <w:rsid w:val="00D27FD6"/>
    <w:rsid w:val="00D523DF"/>
    <w:rsid w:val="00D83008"/>
    <w:rsid w:val="00D90BBF"/>
    <w:rsid w:val="00DB4FDC"/>
    <w:rsid w:val="00DE4ECD"/>
    <w:rsid w:val="00E22BBF"/>
    <w:rsid w:val="00E456DB"/>
    <w:rsid w:val="00E85EC2"/>
    <w:rsid w:val="00EC6A92"/>
    <w:rsid w:val="00ED6247"/>
    <w:rsid w:val="00F06C3A"/>
    <w:rsid w:val="00F40A4B"/>
    <w:rsid w:val="00FC7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1F4"/>
    <w:rPr>
      <w:rFonts w:ascii="Times New Roman" w:eastAsia="Times New Roman" w:hAnsi="Times New Roman"/>
      <w:sz w:val="24"/>
      <w:szCs w:val="24"/>
    </w:rPr>
  </w:style>
  <w:style w:type="paragraph" w:styleId="1">
    <w:name w:val="heading 1"/>
    <w:basedOn w:val="a"/>
    <w:next w:val="a"/>
    <w:link w:val="10"/>
    <w:uiPriority w:val="9"/>
    <w:qFormat/>
    <w:rsid w:val="006D19CD"/>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D523DF"/>
    <w:pPr>
      <w:keepNext/>
      <w:spacing w:before="240" w:after="60"/>
      <w:outlineLvl w:val="1"/>
    </w:pPr>
    <w:rPr>
      <w:rFonts w:ascii="Calibri Light" w:hAnsi="Calibri Light"/>
      <w:b/>
      <w:bCs/>
      <w:i/>
      <w:iCs/>
      <w:sz w:val="28"/>
      <w:szCs w:val="28"/>
    </w:rPr>
  </w:style>
  <w:style w:type="paragraph" w:styleId="3">
    <w:name w:val="heading 3"/>
    <w:basedOn w:val="a"/>
    <w:next w:val="a0"/>
    <w:link w:val="30"/>
    <w:uiPriority w:val="99"/>
    <w:qFormat/>
    <w:rsid w:val="006D19CD"/>
    <w:pPr>
      <w:keepNext/>
      <w:widowControl w:val="0"/>
      <w:numPr>
        <w:ilvl w:val="2"/>
        <w:numId w:val="2"/>
      </w:numPr>
      <w:tabs>
        <w:tab w:val="left" w:pos="0"/>
        <w:tab w:val="left" w:pos="357"/>
      </w:tabs>
      <w:suppressAutoHyphens/>
      <w:spacing w:before="240" w:after="60" w:line="100" w:lineRule="atLeast"/>
      <w:ind w:left="357" w:hanging="357"/>
      <w:jc w:val="both"/>
      <w:outlineLvl w:val="2"/>
    </w:pPr>
    <w:rPr>
      <w:rFonts w:ascii="Arial" w:hAnsi="Arial" w:cs="Arial"/>
      <w:b/>
      <w:bCs/>
      <w:color w:val="00000A"/>
      <w:kern w:val="1"/>
      <w:sz w:val="26"/>
      <w:szCs w:val="26"/>
      <w:lang w:eastAsia="ar-SA"/>
    </w:rPr>
  </w:style>
  <w:style w:type="paragraph" w:styleId="5">
    <w:name w:val="heading 5"/>
    <w:basedOn w:val="a"/>
    <w:next w:val="a"/>
    <w:link w:val="50"/>
    <w:uiPriority w:val="9"/>
    <w:unhideWhenUsed/>
    <w:qFormat/>
    <w:rsid w:val="006D19CD"/>
    <w:pPr>
      <w:widowControl w:val="0"/>
      <w:suppressAutoHyphens/>
      <w:spacing w:before="240" w:after="60" w:line="100" w:lineRule="atLeast"/>
      <w:outlineLvl w:val="4"/>
    </w:pPr>
    <w:rPr>
      <w:rFonts w:ascii="Calibri" w:hAnsi="Calibri"/>
      <w:b/>
      <w:bCs/>
      <w:i/>
      <w:iCs/>
      <w:color w:val="00000A"/>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6B51F4"/>
    <w:pPr>
      <w:ind w:left="720"/>
      <w:contextualSpacing/>
    </w:pPr>
  </w:style>
  <w:style w:type="character" w:styleId="a5">
    <w:name w:val="Hyperlink"/>
    <w:uiPriority w:val="99"/>
    <w:unhideWhenUsed/>
    <w:rsid w:val="00B76692"/>
    <w:rPr>
      <w:color w:val="0000FF"/>
      <w:u w:val="single"/>
    </w:rPr>
  </w:style>
  <w:style w:type="paragraph" w:styleId="a6">
    <w:name w:val="No Spacing"/>
    <w:link w:val="a7"/>
    <w:uiPriority w:val="1"/>
    <w:qFormat/>
    <w:rsid w:val="00253E90"/>
    <w:pPr>
      <w:suppressAutoHyphens/>
    </w:pPr>
    <w:rPr>
      <w:rFonts w:cs="Calibri"/>
      <w:sz w:val="22"/>
      <w:szCs w:val="22"/>
      <w:lang w:eastAsia="ar-SA"/>
    </w:rPr>
  </w:style>
  <w:style w:type="character" w:customStyle="1" w:styleId="a7">
    <w:name w:val="Без интервала Знак"/>
    <w:link w:val="a6"/>
    <w:uiPriority w:val="1"/>
    <w:locked/>
    <w:rsid w:val="00DE4ECD"/>
    <w:rPr>
      <w:rFonts w:cs="Calibri"/>
      <w:sz w:val="22"/>
      <w:szCs w:val="22"/>
      <w:lang w:eastAsia="ar-SA"/>
    </w:rPr>
  </w:style>
  <w:style w:type="paragraph" w:customStyle="1" w:styleId="ConsPlusNormal">
    <w:name w:val="ConsPlusNormal"/>
    <w:rsid w:val="003C4D4C"/>
    <w:pPr>
      <w:suppressAutoHyphens/>
      <w:spacing w:line="100" w:lineRule="atLeast"/>
    </w:pPr>
    <w:rPr>
      <w:rFonts w:ascii="Arial" w:eastAsia="SimSun" w:hAnsi="Arial" w:cs="Arial"/>
      <w:lang w:eastAsia="ar-SA"/>
    </w:rPr>
  </w:style>
  <w:style w:type="paragraph" w:customStyle="1" w:styleId="a8">
    <w:name w:val="Знак Знак Знак Знак"/>
    <w:basedOn w:val="a"/>
    <w:uiPriority w:val="99"/>
    <w:rsid w:val="003C4D4C"/>
    <w:rPr>
      <w:rFonts w:ascii="Verdana" w:hAnsi="Verdana" w:cs="Verdana"/>
      <w:sz w:val="20"/>
      <w:szCs w:val="20"/>
      <w:lang w:val="en-US" w:eastAsia="en-US"/>
    </w:rPr>
  </w:style>
  <w:style w:type="character" w:customStyle="1" w:styleId="30">
    <w:name w:val="Заголовок 3 Знак"/>
    <w:link w:val="3"/>
    <w:uiPriority w:val="99"/>
    <w:rsid w:val="006D19CD"/>
    <w:rPr>
      <w:rFonts w:ascii="Arial" w:eastAsia="Times New Roman" w:hAnsi="Arial" w:cs="Arial"/>
      <w:b/>
      <w:bCs/>
      <w:color w:val="00000A"/>
      <w:kern w:val="1"/>
      <w:sz w:val="26"/>
      <w:szCs w:val="26"/>
      <w:lang w:eastAsia="ar-SA"/>
    </w:rPr>
  </w:style>
  <w:style w:type="character" w:customStyle="1" w:styleId="50">
    <w:name w:val="Заголовок 5 Знак"/>
    <w:link w:val="5"/>
    <w:uiPriority w:val="9"/>
    <w:rsid w:val="006D19CD"/>
    <w:rPr>
      <w:rFonts w:ascii="Calibri" w:eastAsia="Times New Roman" w:hAnsi="Calibri"/>
      <w:b/>
      <w:bCs/>
      <w:i/>
      <w:iCs/>
      <w:color w:val="00000A"/>
      <w:sz w:val="26"/>
      <w:szCs w:val="26"/>
      <w:lang w:eastAsia="ar-SA"/>
    </w:rPr>
  </w:style>
  <w:style w:type="paragraph" w:styleId="a0">
    <w:name w:val="Body Text"/>
    <w:basedOn w:val="a"/>
    <w:link w:val="a9"/>
    <w:uiPriority w:val="99"/>
    <w:semiHidden/>
    <w:unhideWhenUsed/>
    <w:rsid w:val="006D19CD"/>
    <w:pPr>
      <w:spacing w:after="120"/>
    </w:pPr>
  </w:style>
  <w:style w:type="character" w:customStyle="1" w:styleId="a9">
    <w:name w:val="Основной текст Знак"/>
    <w:link w:val="a0"/>
    <w:uiPriority w:val="99"/>
    <w:semiHidden/>
    <w:rsid w:val="006D19CD"/>
    <w:rPr>
      <w:rFonts w:ascii="Times New Roman" w:eastAsia="Times New Roman" w:hAnsi="Times New Roman"/>
      <w:sz w:val="24"/>
      <w:szCs w:val="24"/>
    </w:rPr>
  </w:style>
  <w:style w:type="character" w:customStyle="1" w:styleId="10">
    <w:name w:val="Заголовок 1 Знак"/>
    <w:link w:val="1"/>
    <w:uiPriority w:val="9"/>
    <w:rsid w:val="006D19CD"/>
    <w:rPr>
      <w:rFonts w:ascii="Calibri Light" w:eastAsia="Times New Roman" w:hAnsi="Calibri Light" w:cs="Times New Roman"/>
      <w:b/>
      <w:bCs/>
      <w:kern w:val="32"/>
      <w:sz w:val="32"/>
      <w:szCs w:val="32"/>
    </w:rPr>
  </w:style>
  <w:style w:type="character" w:customStyle="1" w:styleId="FontStyle11">
    <w:name w:val="Font Style11"/>
    <w:rsid w:val="00AA3478"/>
    <w:rPr>
      <w:rFonts w:ascii="Times New Roman" w:hAnsi="Times New Roman" w:cs="Times New Roman" w:hint="default"/>
      <w:spacing w:val="20"/>
      <w:sz w:val="14"/>
      <w:szCs w:val="14"/>
    </w:rPr>
  </w:style>
  <w:style w:type="character" w:customStyle="1" w:styleId="FontStyle12">
    <w:name w:val="Font Style12"/>
    <w:rsid w:val="00AA3478"/>
    <w:rPr>
      <w:rFonts w:ascii="Times New Roman" w:hAnsi="Times New Roman" w:cs="Times New Roman" w:hint="default"/>
      <w:b/>
      <w:bCs/>
      <w:spacing w:val="30"/>
      <w:sz w:val="14"/>
      <w:szCs w:val="14"/>
    </w:rPr>
  </w:style>
  <w:style w:type="character" w:customStyle="1" w:styleId="FontStyle14">
    <w:name w:val="Font Style14"/>
    <w:rsid w:val="00AA3478"/>
    <w:rPr>
      <w:rFonts w:ascii="Times New Roman" w:hAnsi="Times New Roman" w:cs="Times New Roman" w:hint="default"/>
      <w:b/>
      <w:bCs/>
      <w:spacing w:val="10"/>
      <w:sz w:val="16"/>
      <w:szCs w:val="16"/>
    </w:rPr>
  </w:style>
  <w:style w:type="character" w:customStyle="1" w:styleId="20">
    <w:name w:val="Заголовок 2 Знак"/>
    <w:link w:val="2"/>
    <w:uiPriority w:val="9"/>
    <w:semiHidden/>
    <w:rsid w:val="00D523DF"/>
    <w:rPr>
      <w:rFonts w:ascii="Calibri Light" w:eastAsia="Times New Roman" w:hAnsi="Calibri Light" w:cs="Times New Roman"/>
      <w:b/>
      <w:bCs/>
      <w:i/>
      <w:iCs/>
      <w:sz w:val="28"/>
      <w:szCs w:val="28"/>
    </w:rPr>
  </w:style>
  <w:style w:type="paragraph" w:styleId="aa">
    <w:name w:val="Balloon Text"/>
    <w:basedOn w:val="a"/>
    <w:link w:val="ab"/>
    <w:uiPriority w:val="99"/>
    <w:semiHidden/>
    <w:unhideWhenUsed/>
    <w:rsid w:val="00B334F2"/>
    <w:rPr>
      <w:rFonts w:ascii="Tahoma" w:hAnsi="Tahoma" w:cs="Tahoma"/>
      <w:sz w:val="16"/>
      <w:szCs w:val="16"/>
    </w:rPr>
  </w:style>
  <w:style w:type="character" w:customStyle="1" w:styleId="ab">
    <w:name w:val="Текст выноски Знак"/>
    <w:basedOn w:val="a1"/>
    <w:link w:val="aa"/>
    <w:uiPriority w:val="99"/>
    <w:semiHidden/>
    <w:rsid w:val="00B334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27379">
      <w:bodyDiv w:val="1"/>
      <w:marLeft w:val="0"/>
      <w:marRight w:val="0"/>
      <w:marTop w:val="0"/>
      <w:marBottom w:val="0"/>
      <w:divBdr>
        <w:top w:val="none" w:sz="0" w:space="0" w:color="auto"/>
        <w:left w:val="none" w:sz="0" w:space="0" w:color="auto"/>
        <w:bottom w:val="none" w:sz="0" w:space="0" w:color="auto"/>
        <w:right w:val="none" w:sz="0" w:space="0" w:color="auto"/>
      </w:divBdr>
    </w:div>
    <w:div w:id="178858008">
      <w:bodyDiv w:val="1"/>
      <w:marLeft w:val="0"/>
      <w:marRight w:val="0"/>
      <w:marTop w:val="0"/>
      <w:marBottom w:val="0"/>
      <w:divBdr>
        <w:top w:val="none" w:sz="0" w:space="0" w:color="auto"/>
        <w:left w:val="none" w:sz="0" w:space="0" w:color="auto"/>
        <w:bottom w:val="none" w:sz="0" w:space="0" w:color="auto"/>
        <w:right w:val="none" w:sz="0" w:space="0" w:color="auto"/>
      </w:divBdr>
    </w:div>
    <w:div w:id="252594316">
      <w:bodyDiv w:val="1"/>
      <w:marLeft w:val="0"/>
      <w:marRight w:val="0"/>
      <w:marTop w:val="0"/>
      <w:marBottom w:val="0"/>
      <w:divBdr>
        <w:top w:val="none" w:sz="0" w:space="0" w:color="auto"/>
        <w:left w:val="none" w:sz="0" w:space="0" w:color="auto"/>
        <w:bottom w:val="none" w:sz="0" w:space="0" w:color="auto"/>
        <w:right w:val="none" w:sz="0" w:space="0" w:color="auto"/>
      </w:divBdr>
    </w:div>
    <w:div w:id="280453428">
      <w:bodyDiv w:val="1"/>
      <w:marLeft w:val="0"/>
      <w:marRight w:val="0"/>
      <w:marTop w:val="0"/>
      <w:marBottom w:val="0"/>
      <w:divBdr>
        <w:top w:val="none" w:sz="0" w:space="0" w:color="auto"/>
        <w:left w:val="none" w:sz="0" w:space="0" w:color="auto"/>
        <w:bottom w:val="none" w:sz="0" w:space="0" w:color="auto"/>
        <w:right w:val="none" w:sz="0" w:space="0" w:color="auto"/>
      </w:divBdr>
      <w:divsChild>
        <w:div w:id="1388339077">
          <w:marLeft w:val="0"/>
          <w:marRight w:val="0"/>
          <w:marTop w:val="0"/>
          <w:marBottom w:val="0"/>
          <w:divBdr>
            <w:top w:val="none" w:sz="0" w:space="0" w:color="auto"/>
            <w:left w:val="none" w:sz="0" w:space="0" w:color="auto"/>
            <w:bottom w:val="none" w:sz="0" w:space="0" w:color="auto"/>
            <w:right w:val="none" w:sz="0" w:space="0" w:color="auto"/>
          </w:divBdr>
          <w:divsChild>
            <w:div w:id="483468052">
              <w:marLeft w:val="0"/>
              <w:marRight w:val="0"/>
              <w:marTop w:val="0"/>
              <w:marBottom w:val="0"/>
              <w:divBdr>
                <w:top w:val="none" w:sz="0" w:space="0" w:color="auto"/>
                <w:left w:val="none" w:sz="0" w:space="0" w:color="auto"/>
                <w:bottom w:val="none" w:sz="0" w:space="0" w:color="auto"/>
                <w:right w:val="none" w:sz="0" w:space="0" w:color="auto"/>
              </w:divBdr>
              <w:divsChild>
                <w:div w:id="930435295">
                  <w:marLeft w:val="0"/>
                  <w:marRight w:val="0"/>
                  <w:marTop w:val="0"/>
                  <w:marBottom w:val="0"/>
                  <w:divBdr>
                    <w:top w:val="none" w:sz="0" w:space="0" w:color="auto"/>
                    <w:left w:val="none" w:sz="0" w:space="0" w:color="auto"/>
                    <w:bottom w:val="none" w:sz="0" w:space="0" w:color="auto"/>
                    <w:right w:val="none" w:sz="0" w:space="0" w:color="auto"/>
                  </w:divBdr>
                  <w:divsChild>
                    <w:div w:id="45498317">
                      <w:marLeft w:val="0"/>
                      <w:marRight w:val="0"/>
                      <w:marTop w:val="0"/>
                      <w:marBottom w:val="0"/>
                      <w:divBdr>
                        <w:top w:val="none" w:sz="0" w:space="0" w:color="auto"/>
                        <w:left w:val="none" w:sz="0" w:space="0" w:color="auto"/>
                        <w:bottom w:val="none" w:sz="0" w:space="0" w:color="auto"/>
                        <w:right w:val="none" w:sz="0" w:space="0" w:color="auto"/>
                      </w:divBdr>
                      <w:divsChild>
                        <w:div w:id="1921254230">
                          <w:marLeft w:val="0"/>
                          <w:marRight w:val="0"/>
                          <w:marTop w:val="0"/>
                          <w:marBottom w:val="0"/>
                          <w:divBdr>
                            <w:top w:val="none" w:sz="0" w:space="0" w:color="auto"/>
                            <w:left w:val="none" w:sz="0" w:space="0" w:color="auto"/>
                            <w:bottom w:val="none" w:sz="0" w:space="0" w:color="auto"/>
                            <w:right w:val="none" w:sz="0" w:space="0" w:color="auto"/>
                          </w:divBdr>
                          <w:divsChild>
                            <w:div w:id="9892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92749">
      <w:bodyDiv w:val="1"/>
      <w:marLeft w:val="0"/>
      <w:marRight w:val="0"/>
      <w:marTop w:val="0"/>
      <w:marBottom w:val="0"/>
      <w:divBdr>
        <w:top w:val="none" w:sz="0" w:space="0" w:color="auto"/>
        <w:left w:val="none" w:sz="0" w:space="0" w:color="auto"/>
        <w:bottom w:val="none" w:sz="0" w:space="0" w:color="auto"/>
        <w:right w:val="none" w:sz="0" w:space="0" w:color="auto"/>
      </w:divBdr>
    </w:div>
    <w:div w:id="367073810">
      <w:bodyDiv w:val="1"/>
      <w:marLeft w:val="0"/>
      <w:marRight w:val="0"/>
      <w:marTop w:val="0"/>
      <w:marBottom w:val="0"/>
      <w:divBdr>
        <w:top w:val="none" w:sz="0" w:space="0" w:color="auto"/>
        <w:left w:val="none" w:sz="0" w:space="0" w:color="auto"/>
        <w:bottom w:val="none" w:sz="0" w:space="0" w:color="auto"/>
        <w:right w:val="none" w:sz="0" w:space="0" w:color="auto"/>
      </w:divBdr>
    </w:div>
    <w:div w:id="456217071">
      <w:bodyDiv w:val="1"/>
      <w:marLeft w:val="0"/>
      <w:marRight w:val="0"/>
      <w:marTop w:val="0"/>
      <w:marBottom w:val="0"/>
      <w:divBdr>
        <w:top w:val="none" w:sz="0" w:space="0" w:color="auto"/>
        <w:left w:val="none" w:sz="0" w:space="0" w:color="auto"/>
        <w:bottom w:val="none" w:sz="0" w:space="0" w:color="auto"/>
        <w:right w:val="none" w:sz="0" w:space="0" w:color="auto"/>
      </w:divBdr>
      <w:divsChild>
        <w:div w:id="1213931189">
          <w:marLeft w:val="0"/>
          <w:marRight w:val="0"/>
          <w:marTop w:val="0"/>
          <w:marBottom w:val="0"/>
          <w:divBdr>
            <w:top w:val="none" w:sz="0" w:space="0" w:color="auto"/>
            <w:left w:val="none" w:sz="0" w:space="0" w:color="auto"/>
            <w:bottom w:val="none" w:sz="0" w:space="0" w:color="auto"/>
            <w:right w:val="none" w:sz="0" w:space="0" w:color="auto"/>
          </w:divBdr>
        </w:div>
      </w:divsChild>
    </w:div>
    <w:div w:id="674772763">
      <w:bodyDiv w:val="1"/>
      <w:marLeft w:val="0"/>
      <w:marRight w:val="0"/>
      <w:marTop w:val="0"/>
      <w:marBottom w:val="0"/>
      <w:divBdr>
        <w:top w:val="none" w:sz="0" w:space="0" w:color="auto"/>
        <w:left w:val="none" w:sz="0" w:space="0" w:color="auto"/>
        <w:bottom w:val="none" w:sz="0" w:space="0" w:color="auto"/>
        <w:right w:val="none" w:sz="0" w:space="0" w:color="auto"/>
      </w:divBdr>
    </w:div>
    <w:div w:id="1029794347">
      <w:bodyDiv w:val="1"/>
      <w:marLeft w:val="0"/>
      <w:marRight w:val="0"/>
      <w:marTop w:val="0"/>
      <w:marBottom w:val="0"/>
      <w:divBdr>
        <w:top w:val="none" w:sz="0" w:space="0" w:color="auto"/>
        <w:left w:val="none" w:sz="0" w:space="0" w:color="auto"/>
        <w:bottom w:val="none" w:sz="0" w:space="0" w:color="auto"/>
        <w:right w:val="none" w:sz="0" w:space="0" w:color="auto"/>
      </w:divBdr>
    </w:div>
    <w:div w:id="1077091550">
      <w:bodyDiv w:val="1"/>
      <w:marLeft w:val="0"/>
      <w:marRight w:val="0"/>
      <w:marTop w:val="0"/>
      <w:marBottom w:val="0"/>
      <w:divBdr>
        <w:top w:val="none" w:sz="0" w:space="0" w:color="auto"/>
        <w:left w:val="none" w:sz="0" w:space="0" w:color="auto"/>
        <w:bottom w:val="none" w:sz="0" w:space="0" w:color="auto"/>
        <w:right w:val="none" w:sz="0" w:space="0" w:color="auto"/>
      </w:divBdr>
    </w:div>
    <w:div w:id="1184708835">
      <w:bodyDiv w:val="1"/>
      <w:marLeft w:val="0"/>
      <w:marRight w:val="0"/>
      <w:marTop w:val="0"/>
      <w:marBottom w:val="0"/>
      <w:divBdr>
        <w:top w:val="none" w:sz="0" w:space="0" w:color="auto"/>
        <w:left w:val="none" w:sz="0" w:space="0" w:color="auto"/>
        <w:bottom w:val="none" w:sz="0" w:space="0" w:color="auto"/>
        <w:right w:val="none" w:sz="0" w:space="0" w:color="auto"/>
      </w:divBdr>
    </w:div>
    <w:div w:id="1395548553">
      <w:bodyDiv w:val="1"/>
      <w:marLeft w:val="0"/>
      <w:marRight w:val="0"/>
      <w:marTop w:val="0"/>
      <w:marBottom w:val="0"/>
      <w:divBdr>
        <w:top w:val="none" w:sz="0" w:space="0" w:color="auto"/>
        <w:left w:val="none" w:sz="0" w:space="0" w:color="auto"/>
        <w:bottom w:val="none" w:sz="0" w:space="0" w:color="auto"/>
        <w:right w:val="none" w:sz="0" w:space="0" w:color="auto"/>
      </w:divBdr>
    </w:div>
    <w:div w:id="1540581422">
      <w:bodyDiv w:val="1"/>
      <w:marLeft w:val="0"/>
      <w:marRight w:val="0"/>
      <w:marTop w:val="0"/>
      <w:marBottom w:val="0"/>
      <w:divBdr>
        <w:top w:val="none" w:sz="0" w:space="0" w:color="auto"/>
        <w:left w:val="none" w:sz="0" w:space="0" w:color="auto"/>
        <w:bottom w:val="none" w:sz="0" w:space="0" w:color="auto"/>
        <w:right w:val="none" w:sz="0" w:space="0" w:color="auto"/>
      </w:divBdr>
    </w:div>
    <w:div w:id="1562522558">
      <w:bodyDiv w:val="1"/>
      <w:marLeft w:val="0"/>
      <w:marRight w:val="0"/>
      <w:marTop w:val="0"/>
      <w:marBottom w:val="0"/>
      <w:divBdr>
        <w:top w:val="none" w:sz="0" w:space="0" w:color="auto"/>
        <w:left w:val="none" w:sz="0" w:space="0" w:color="auto"/>
        <w:bottom w:val="none" w:sz="0" w:space="0" w:color="auto"/>
        <w:right w:val="none" w:sz="0" w:space="0" w:color="auto"/>
      </w:divBdr>
    </w:div>
    <w:div w:id="1793404612">
      <w:bodyDiv w:val="1"/>
      <w:marLeft w:val="0"/>
      <w:marRight w:val="0"/>
      <w:marTop w:val="0"/>
      <w:marBottom w:val="0"/>
      <w:divBdr>
        <w:top w:val="none" w:sz="0" w:space="0" w:color="auto"/>
        <w:left w:val="none" w:sz="0" w:space="0" w:color="auto"/>
        <w:bottom w:val="none" w:sz="0" w:space="0" w:color="auto"/>
        <w:right w:val="none" w:sz="0" w:space="0" w:color="auto"/>
      </w:divBdr>
    </w:div>
    <w:div w:id="1861358697">
      <w:bodyDiv w:val="1"/>
      <w:marLeft w:val="0"/>
      <w:marRight w:val="0"/>
      <w:marTop w:val="0"/>
      <w:marBottom w:val="0"/>
      <w:divBdr>
        <w:top w:val="none" w:sz="0" w:space="0" w:color="auto"/>
        <w:left w:val="none" w:sz="0" w:space="0" w:color="auto"/>
        <w:bottom w:val="none" w:sz="0" w:space="0" w:color="auto"/>
        <w:right w:val="none" w:sz="0" w:space="0" w:color="auto"/>
      </w:divBdr>
    </w:div>
    <w:div w:id="1975014150">
      <w:bodyDiv w:val="1"/>
      <w:marLeft w:val="0"/>
      <w:marRight w:val="0"/>
      <w:marTop w:val="0"/>
      <w:marBottom w:val="0"/>
      <w:divBdr>
        <w:top w:val="none" w:sz="0" w:space="0" w:color="auto"/>
        <w:left w:val="none" w:sz="0" w:space="0" w:color="auto"/>
        <w:bottom w:val="none" w:sz="0" w:space="0" w:color="auto"/>
        <w:right w:val="none" w:sz="0" w:space="0" w:color="auto"/>
      </w:divBdr>
      <w:divsChild>
        <w:div w:id="213728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7948</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 О С Т А Н О В Л Е Н И Е</vt:lpstr>
    </vt:vector>
  </TitlesOfParts>
  <Company>Microsoft</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ЧудинаАЮ</dc:creator>
  <cp:lastModifiedBy>Главбух</cp:lastModifiedBy>
  <cp:revision>2</cp:revision>
  <cp:lastPrinted>2024-05-20T12:54:00Z</cp:lastPrinted>
  <dcterms:created xsi:type="dcterms:W3CDTF">2024-05-24T12:01:00Z</dcterms:created>
  <dcterms:modified xsi:type="dcterms:W3CDTF">2024-05-24T12:01:00Z</dcterms:modified>
</cp:coreProperties>
</file>