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9" w:rsidRDefault="001C7F2C" w:rsidP="004162F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99902916" r:id="rId6"/>
        </w:pict>
      </w:r>
      <w:r w:rsidR="004162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4162F9" w:rsidRDefault="004162F9" w:rsidP="004162F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2E08FA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162F9" w:rsidRDefault="004162F9" w:rsidP="004162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162F9" w:rsidRDefault="004162F9" w:rsidP="004162F9">
      <w:pPr>
        <w:pStyle w:val="a4"/>
        <w:jc w:val="both"/>
        <w:rPr>
          <w:rFonts w:ascii="Times New Roman" w:hAnsi="Times New Roman"/>
          <w:szCs w:val="28"/>
        </w:rPr>
      </w:pPr>
    </w:p>
    <w:p w:rsidR="004162F9" w:rsidRDefault="004162F9" w:rsidP="004162F9">
      <w:pPr>
        <w:pStyle w:val="a4"/>
        <w:jc w:val="both"/>
        <w:rPr>
          <w:rFonts w:ascii="Times New Roman" w:hAnsi="Times New Roman"/>
          <w:szCs w:val="28"/>
        </w:rPr>
      </w:pPr>
    </w:p>
    <w:p w:rsidR="004162F9" w:rsidRDefault="002E08FA" w:rsidP="004162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100C3E">
        <w:rPr>
          <w:rFonts w:ascii="Times New Roman" w:hAnsi="Times New Roman"/>
          <w:b/>
          <w:sz w:val="24"/>
          <w:szCs w:val="24"/>
        </w:rPr>
        <w:t>30.11.</w:t>
      </w:r>
      <w:r>
        <w:rPr>
          <w:rFonts w:ascii="Times New Roman" w:hAnsi="Times New Roman"/>
          <w:b/>
          <w:sz w:val="24"/>
          <w:szCs w:val="24"/>
        </w:rPr>
        <w:t xml:space="preserve">2021 </w:t>
      </w:r>
      <w:r w:rsidR="004162F9">
        <w:rPr>
          <w:rFonts w:ascii="Times New Roman" w:hAnsi="Times New Roman"/>
          <w:b/>
          <w:sz w:val="24"/>
          <w:szCs w:val="24"/>
        </w:rPr>
        <w:t xml:space="preserve">№ </w:t>
      </w:r>
      <w:r w:rsidR="00100C3E">
        <w:rPr>
          <w:rFonts w:ascii="Times New Roman" w:hAnsi="Times New Roman"/>
          <w:b/>
          <w:sz w:val="24"/>
          <w:szCs w:val="24"/>
        </w:rPr>
        <w:t>47</w:t>
      </w:r>
    </w:p>
    <w:p w:rsidR="004162F9" w:rsidRDefault="002E08FA" w:rsidP="002E08F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 w:rsidR="00416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Семёновщина</w:t>
      </w:r>
    </w:p>
    <w:p w:rsidR="008F72D7" w:rsidRDefault="008F72D7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08FA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утверждении Положения  </w:t>
      </w:r>
    </w:p>
    <w:p w:rsidR="008F72D7" w:rsidRPr="008F72D7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>о муниципальном контроле в сфере</w:t>
      </w:r>
    </w:p>
    <w:p w:rsidR="002E08FA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благоустройства  на территории  </w:t>
      </w:r>
    </w:p>
    <w:p w:rsidR="008F72D7" w:rsidRPr="008F72D7" w:rsidRDefault="002E08FA" w:rsidP="002E0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Семёновщинского</w:t>
      </w:r>
      <w:r w:rsidR="008F72D7"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8F72D7" w:rsidRPr="00CD54CE" w:rsidRDefault="008F72D7" w:rsidP="002E08FA">
      <w:pPr>
        <w:autoSpaceDE w:val="0"/>
        <w:autoSpaceDN w:val="0"/>
        <w:adjustRightInd w:val="0"/>
        <w:rPr>
          <w:bCs/>
        </w:rPr>
      </w:pPr>
    </w:p>
    <w:p w:rsidR="008F72D7" w:rsidRDefault="008F72D7" w:rsidP="008F72D7">
      <w:pPr>
        <w:pStyle w:val="a5"/>
        <w:spacing w:before="0" w:beforeAutospacing="0" w:after="0" w:afterAutospacing="0"/>
        <w:ind w:firstLine="426"/>
        <w:jc w:val="both"/>
      </w:pPr>
      <w:r w:rsidRPr="00CD54CE">
        <w:t>В соответствии с Федеральным законом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</w:t>
      </w:r>
      <w:proofErr w:type="gramStart"/>
      <w:r w:rsidRPr="00CD54CE">
        <w:t>надзоре</w:t>
      </w:r>
      <w:proofErr w:type="gramEnd"/>
      <w:r w:rsidRPr="00CD54CE">
        <w:t xml:space="preserve">) и муниципальном контроле в Российской Федерации»  Совет депутатов </w:t>
      </w:r>
      <w:r w:rsidR="002E08FA">
        <w:t>Семёновщинского</w:t>
      </w:r>
      <w:r w:rsidRPr="00CD54CE">
        <w:t xml:space="preserve"> сельского поселения, руководствуясь Уставом </w:t>
      </w:r>
      <w:r w:rsidR="002E08FA">
        <w:t>Семёновщинского</w:t>
      </w:r>
      <w:r>
        <w:t xml:space="preserve"> сельского поселения</w:t>
      </w:r>
    </w:p>
    <w:p w:rsidR="008F72D7" w:rsidRDefault="008F72D7" w:rsidP="008F72D7">
      <w:pPr>
        <w:pStyle w:val="a5"/>
        <w:spacing w:before="0" w:beforeAutospacing="0" w:after="0" w:afterAutospacing="0"/>
        <w:ind w:firstLine="426"/>
        <w:jc w:val="both"/>
      </w:pPr>
    </w:p>
    <w:p w:rsidR="008F72D7" w:rsidRPr="008F72D7" w:rsidRDefault="008F72D7" w:rsidP="008F72D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8F72D7">
        <w:rPr>
          <w:b/>
        </w:rPr>
        <w:t xml:space="preserve">Совет  депутатов </w:t>
      </w:r>
      <w:r w:rsidR="002E08FA">
        <w:rPr>
          <w:b/>
        </w:rPr>
        <w:t>Семёновщинского</w:t>
      </w:r>
      <w:r w:rsidRPr="008F72D7">
        <w:rPr>
          <w:b/>
        </w:rPr>
        <w:t xml:space="preserve"> сельского поселения </w:t>
      </w:r>
    </w:p>
    <w:p w:rsidR="008F72D7" w:rsidRPr="008F72D7" w:rsidRDefault="008F72D7" w:rsidP="008F72D7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  <w:r w:rsidRPr="008F72D7">
        <w:rPr>
          <w:rStyle w:val="a6"/>
          <w:color w:val="000000"/>
        </w:rPr>
        <w:t>РЕШИЛ:</w:t>
      </w:r>
    </w:p>
    <w:p w:rsidR="008F72D7" w:rsidRPr="008F72D7" w:rsidRDefault="008F72D7" w:rsidP="008F72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72D7" w:rsidRPr="008F72D7" w:rsidRDefault="008F72D7" w:rsidP="008F72D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>2. Настоящие решение Положения вступает в силу после его официального опубликования, но не ранние 01.01.2022 года.</w:t>
      </w:r>
    </w:p>
    <w:p w:rsidR="008F72D7" w:rsidRPr="008F72D7" w:rsidRDefault="008F72D7" w:rsidP="008F72D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  3.</w:t>
      </w:r>
      <w:r w:rsidRPr="008F72D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D7">
        <w:rPr>
          <w:rFonts w:ascii="Times New Roman" w:hAnsi="Times New Roman" w:cs="Times New Roman"/>
          <w:sz w:val="24"/>
          <w:szCs w:val="24"/>
        </w:rPr>
        <w:t>Опубликовать  проект решения  в информационном бюллетене «</w:t>
      </w:r>
      <w:proofErr w:type="spellStart"/>
      <w:r w:rsidR="002E08FA">
        <w:rPr>
          <w:rFonts w:ascii="Times New Roman" w:hAnsi="Times New Roman" w:cs="Times New Roman"/>
          <w:sz w:val="24"/>
          <w:szCs w:val="24"/>
        </w:rPr>
        <w:t>Семёновщинский</w:t>
      </w:r>
      <w:proofErr w:type="spellEnd"/>
      <w:r w:rsidR="002E08FA">
        <w:rPr>
          <w:rFonts w:ascii="Times New Roman" w:hAnsi="Times New Roman" w:cs="Times New Roman"/>
          <w:sz w:val="24"/>
          <w:szCs w:val="24"/>
        </w:rPr>
        <w:t xml:space="preserve"> </w:t>
      </w:r>
      <w:r w:rsidRPr="008F72D7">
        <w:rPr>
          <w:rFonts w:ascii="Times New Roman" w:hAnsi="Times New Roman" w:cs="Times New Roman"/>
          <w:sz w:val="24"/>
          <w:szCs w:val="24"/>
        </w:rPr>
        <w:t xml:space="preserve">вестник» и на официальном сайте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8F72D7" w:rsidRDefault="008F72D7" w:rsidP="008F7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8F72D7" w:rsidRDefault="008F72D7" w:rsidP="008F7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7397" w:rsidRDefault="008F72D7" w:rsidP="00F57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8F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E08FA" w:rsidRPr="002E08FA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2E08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</w:t>
      </w:r>
      <w:r w:rsidR="002E08FA" w:rsidRPr="002E08FA">
        <w:rPr>
          <w:rFonts w:ascii="Times New Roman" w:hAnsi="Times New Roman" w:cs="Times New Roman"/>
          <w:b/>
          <w:sz w:val="24"/>
          <w:szCs w:val="24"/>
        </w:rPr>
        <w:t>Е.В.Баранов</w:t>
      </w:r>
      <w:r w:rsidRPr="002E08F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F57397" w:rsidRDefault="00F57397" w:rsidP="00F57397">
      <w:pPr>
        <w:tabs>
          <w:tab w:val="left" w:pos="2780"/>
          <w:tab w:val="left" w:pos="7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397" w:rsidRDefault="00F57397" w:rsidP="00F57397">
      <w:pPr>
        <w:jc w:val="both"/>
        <w:rPr>
          <w:b/>
          <w:sz w:val="28"/>
          <w:szCs w:val="28"/>
        </w:rPr>
      </w:pPr>
    </w:p>
    <w:p w:rsidR="00100C3E" w:rsidRDefault="00100C3E" w:rsidP="00F57397">
      <w:pPr>
        <w:jc w:val="both"/>
        <w:rPr>
          <w:b/>
          <w:sz w:val="28"/>
          <w:szCs w:val="28"/>
        </w:rPr>
      </w:pPr>
    </w:p>
    <w:p w:rsidR="00100C3E" w:rsidRDefault="00100C3E" w:rsidP="00F57397">
      <w:pPr>
        <w:jc w:val="both"/>
        <w:rPr>
          <w:b/>
          <w:sz w:val="28"/>
          <w:szCs w:val="28"/>
        </w:rPr>
      </w:pPr>
    </w:p>
    <w:p w:rsidR="00100C3E" w:rsidRPr="00F57397" w:rsidRDefault="00100C3E" w:rsidP="00F57397">
      <w:pPr>
        <w:jc w:val="both"/>
        <w:rPr>
          <w:b/>
          <w:sz w:val="28"/>
          <w:szCs w:val="28"/>
        </w:rPr>
      </w:pPr>
    </w:p>
    <w:p w:rsidR="008F72D7" w:rsidRDefault="008F72D7"/>
    <w:p w:rsidR="008F72D7" w:rsidRPr="008F72D7" w:rsidRDefault="008F72D7" w:rsidP="008F72D7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lastRenderedPageBreak/>
        <w:t>УТВЕРЖДЕНО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t xml:space="preserve">решением Совета депутатов        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 w:rsidRPr="008F72D7">
        <w:rPr>
          <w:rFonts w:ascii="Times New Roman" w:hAnsi="Times New Roman" w:cs="Times New Roman"/>
        </w:rPr>
        <w:t xml:space="preserve"> </w:t>
      </w:r>
      <w:r w:rsidR="002E08FA">
        <w:rPr>
          <w:rFonts w:ascii="Times New Roman" w:hAnsi="Times New Roman" w:cs="Times New Roman"/>
        </w:rPr>
        <w:t>Семёновщинского</w:t>
      </w:r>
      <w:r w:rsidRPr="008F72D7">
        <w:rPr>
          <w:rFonts w:ascii="Times New Roman" w:hAnsi="Times New Roman" w:cs="Times New Roman"/>
        </w:rPr>
        <w:t xml:space="preserve"> сельского поселения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от</w:t>
      </w:r>
      <w:r w:rsidR="00100C3E">
        <w:rPr>
          <w:rFonts w:ascii="Times New Roman" w:hAnsi="Times New Roman" w:cs="Times New Roman"/>
        </w:rPr>
        <w:t xml:space="preserve"> 30.11.</w:t>
      </w:r>
      <w:r>
        <w:rPr>
          <w:rFonts w:ascii="Times New Roman" w:hAnsi="Times New Roman" w:cs="Times New Roman"/>
        </w:rPr>
        <w:t xml:space="preserve">2021 </w:t>
      </w:r>
      <w:r w:rsidRPr="008F72D7">
        <w:rPr>
          <w:rFonts w:ascii="Times New Roman" w:hAnsi="Times New Roman" w:cs="Times New Roman"/>
        </w:rPr>
        <w:t xml:space="preserve">   №</w:t>
      </w:r>
      <w:r w:rsidR="00100C3E">
        <w:rPr>
          <w:rFonts w:ascii="Times New Roman" w:hAnsi="Times New Roman" w:cs="Times New Roman"/>
        </w:rPr>
        <w:t xml:space="preserve"> 47</w:t>
      </w:r>
      <w:r w:rsidRPr="008F72D7">
        <w:rPr>
          <w:rFonts w:ascii="Times New Roman" w:hAnsi="Times New Roman" w:cs="Times New Roman"/>
        </w:rPr>
        <w:t xml:space="preserve">  </w:t>
      </w:r>
    </w:p>
    <w:p w:rsidR="008F72D7" w:rsidRPr="00CD54CE" w:rsidRDefault="008F72D7" w:rsidP="008F72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5"/>
      <w:bookmarkEnd w:id="0"/>
    </w:p>
    <w:p w:rsidR="008F72D7" w:rsidRPr="00CD54CE" w:rsidRDefault="008F72D7" w:rsidP="008F72D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72D7" w:rsidRPr="00F56C27" w:rsidRDefault="008F72D7" w:rsidP="00F56C2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ПОЛОЖЕНИЕ</w:t>
      </w: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3456502"/>
      <w:r w:rsidRPr="00F56C27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</w:t>
      </w:r>
    </w:p>
    <w:bookmarkEnd w:id="1"/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контроль).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</w:t>
      </w:r>
      <w:r w:rsidRPr="00F56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F72D7" w:rsidRPr="00F56C27" w:rsidRDefault="008F72D7" w:rsidP="00F56C2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2.  Предметом муниципального контроля является:</w:t>
      </w:r>
    </w:p>
    <w:p w:rsidR="008F72D7" w:rsidRPr="00F56C27" w:rsidRDefault="008F72D7" w:rsidP="00F56C2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соблюдения правил благоустройства на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утвержденным Решением Совета депутатов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ельского поселения от 28.08.2018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Правил благоустройства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8F72D7" w:rsidRPr="00F56C27" w:rsidRDefault="008F72D7" w:rsidP="00F56C2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3. Муниципальный контроль осуществляется администрацией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4. Должностными лицами администрации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уполномоченными осуществлять муниципальный контроль являются муниципальные служащие,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уполномоченными на принятие решения о проведении контрольных (надзорных) мероприятий, является Глава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F56C27">
        <w:rPr>
          <w:rFonts w:ascii="Times New Roman" w:hAnsi="Times New Roman" w:cs="Times New Roman"/>
          <w:iCs/>
          <w:sz w:val="24"/>
          <w:szCs w:val="24"/>
        </w:rPr>
        <w:t>а в случае его отсутствия заместитель Главы администрации сельского поселения (далее – Уполномоченные лица).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5. Должностное лицо,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6. Муниципальный контроль осуществляется в отношении граждан, в том числе осуществляющих деятельность в качестве индивидуальных 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8F72D7" w:rsidRPr="00F56C27" w:rsidRDefault="008F72D7" w:rsidP="00F56C2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7. Объектами муниципального контроля (далее – объект контроля) являются: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на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56C27">
        <w:rPr>
          <w:rFonts w:ascii="Times New Roman" w:hAnsi="Times New Roman" w:cs="Times New Roman"/>
          <w:sz w:val="24"/>
          <w:szCs w:val="24"/>
        </w:rPr>
        <w:t>,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8. 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учет объектов муниципального контроля. 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утверждаемой Администрацией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актуальность сведений об объектах контроля в журнале учета объектов контроля. 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</w:t>
      </w:r>
      <w:r w:rsidRPr="00F56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/>
          <w:iCs/>
          <w:sz w:val="24"/>
          <w:szCs w:val="24"/>
        </w:rPr>
        <w:t>муниципального контроля в сфере благоустройства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10. Профилактические мероприятия проводятся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Pr="00F56C27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85"/>
      <w:bookmarkEnd w:id="2"/>
      <w:r w:rsidRPr="00F56C27">
        <w:rPr>
          <w:rFonts w:ascii="Times New Roman" w:hAnsi="Times New Roman" w:cs="Times New Roman"/>
          <w:sz w:val="24"/>
          <w:szCs w:val="24"/>
        </w:rPr>
        <w:lastRenderedPageBreak/>
        <w:t>12. При осуществлении муниципального контроля могут проводиться следующие виды профилактических мероприятий: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информирование;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объявление предостережения;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4) консультирование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 (далее – сети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распоряжением администрации.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14. Обобщение правоприменительной практики осуществляется администрацией  посредством сбора и анализа данных о проведенных контрольных (надзорных) мероприятиях и их результатах.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администрацией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сельского поселения  в сети "Интернет".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15.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в сфере благоустройства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proofErr w:type="gramEnd"/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Журнал учета объявленных предостережений ведется в электронном виде.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б) сведения об объекте контроля;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C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6C27">
        <w:rPr>
          <w:rFonts w:ascii="Times New Roman" w:hAnsi="Times New Roman" w:cs="Times New Roman"/>
          <w:sz w:val="24"/>
          <w:szCs w:val="24"/>
        </w:rPr>
        <w:t>) желаемый способ получения ответа по итогам рассмотрения возражения;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е) фамилию, имя, отчество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возражение;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F56C27">
        <w:rPr>
          <w:rFonts w:ascii="Times New Roman" w:hAnsi="Times New Roman" w:cs="Times New Roman"/>
          <w:sz w:val="24"/>
          <w:szCs w:val="24"/>
        </w:rPr>
        <w:t>16.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уполномоченным </w:t>
      </w:r>
      <w:r w:rsidRPr="00F56C27">
        <w:rPr>
          <w:rFonts w:ascii="Times New Roman" w:hAnsi="Times New Roman" w:cs="Times New Roman"/>
          <w:iCs/>
          <w:sz w:val="24"/>
          <w:szCs w:val="24"/>
        </w:rPr>
        <w:t>лицом либо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должностным лицом  по телефону, посредством </w:t>
      </w:r>
      <w:proofErr w:type="spellStart"/>
      <w:r w:rsidRPr="00F56C27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56C27">
        <w:rPr>
          <w:rFonts w:ascii="Times New Roman" w:hAnsi="Times New Roman" w:cs="Times New Roman"/>
          <w:sz w:val="24"/>
          <w:szCs w:val="24"/>
        </w:rPr>
        <w:t>, либо в ходе проведения профилактических мероприятий,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lastRenderedPageBreak/>
        <w:t>2) за время консультирования предоставить ответ на поставленные вопросы невозможно;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Должностные лица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администрации. Журнал консультирования ведется в электронной форме.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2D7" w:rsidRPr="00F56C27" w:rsidRDefault="008F72D7" w:rsidP="00F56C2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17.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Pr="00F56C2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при взаимодействии с контролируемым лицом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инспекционный визит;</w:t>
      </w:r>
    </w:p>
    <w:p w:rsidR="008F72D7" w:rsidRPr="00F56C27" w:rsidRDefault="008F72D7" w:rsidP="00F56C27">
      <w:pPr>
        <w:spacing w:after="0" w:line="100" w:lineRule="atLeast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документарная проверка;</w:t>
      </w:r>
    </w:p>
    <w:p w:rsidR="008F72D7" w:rsidRPr="00F56C27" w:rsidRDefault="008F72D7" w:rsidP="00F56C27">
      <w:pPr>
        <w:spacing w:after="0" w:line="10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выездная проверка.</w:t>
      </w:r>
    </w:p>
    <w:p w:rsidR="008F72D7" w:rsidRPr="00F56C27" w:rsidRDefault="008F72D7" w:rsidP="00F56C27">
      <w:pPr>
        <w:pStyle w:val="1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выездное обследование.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</w:t>
      </w:r>
      <w:r w:rsidRPr="00F56C27">
        <w:rPr>
          <w:rFonts w:ascii="Times New Roman" w:hAnsi="Times New Roman" w:cs="Times New Roman"/>
          <w:iCs/>
          <w:sz w:val="24"/>
          <w:szCs w:val="24"/>
        </w:rPr>
        <w:t>муниципального контроля в сфере благоустройства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19. Внеплановые контрольные (надзорные) мероприятия проводятся при наличии оснований, предусмотренных </w:t>
      </w:r>
      <w:hyperlink r:id="rId9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 части 1 статьи 57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2D7" w:rsidRPr="00F56C27" w:rsidRDefault="008F72D7" w:rsidP="00F56C27">
      <w:pPr>
        <w:spacing w:after="0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осмотр;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опрос;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21</w:t>
      </w:r>
      <w:r w:rsidRPr="00F56C27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Cs/>
          <w:sz w:val="24"/>
          <w:szCs w:val="24"/>
        </w:rPr>
        <w:t>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а также период с момента направления контролируемому лицу информации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22.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осмотр;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опрос;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Срок проведения выездной проверки не может превышать десять рабочих дней. </w:t>
      </w:r>
      <w:proofErr w:type="gramStart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56C27">
        <w:rPr>
          <w:rFonts w:ascii="Times New Roman" w:hAnsi="Times New Roman" w:cs="Times New Roman"/>
          <w:iCs/>
          <w:sz w:val="24"/>
          <w:szCs w:val="24"/>
        </w:rPr>
        <w:t>микропредприятия</w:t>
      </w:r>
      <w:proofErr w:type="spell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6 части 1 статьи 57</w:t>
        </w:r>
      </w:hyperlink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>от 31.07.2020 № 248-ФЗ</w:t>
      </w:r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C27">
        <w:rPr>
          <w:rFonts w:ascii="Times New Roman" w:hAnsi="Times New Roman" w:cs="Times New Roman"/>
          <w:iCs/>
          <w:sz w:val="24"/>
          <w:szCs w:val="24"/>
        </w:rPr>
        <w:t>микропредприятия</w:t>
      </w:r>
      <w:proofErr w:type="spell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 не может продолжаться </w:t>
      </w:r>
      <w:proofErr w:type="gramStart"/>
      <w:r w:rsidRPr="00F56C27">
        <w:rPr>
          <w:rFonts w:ascii="Times New Roman" w:hAnsi="Times New Roman" w:cs="Times New Roman"/>
          <w:iCs/>
          <w:sz w:val="24"/>
          <w:szCs w:val="24"/>
        </w:rPr>
        <w:t>более сорока часов</w:t>
      </w:r>
      <w:proofErr w:type="gram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должностным лицом путем анализа данных об объектах контроля, имеющихся у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общедоступных данных.</w:t>
      </w:r>
      <w:proofErr w:type="gramEnd"/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должностным лицом сведения о причинении вреда (ущерба) или об угрозе причинения вреда (ущерба) охраняемым законом ценностям направляются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уполномоченному лицу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4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   № 248-ФЗ «О государственном контроле (надзоре) и муниципальном контроле в Российской Федерации».</w:t>
      </w:r>
      <w:proofErr w:type="gramEnd"/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лицом могут быть приняты следующие решения:</w:t>
      </w:r>
    </w:p>
    <w:p w:rsidR="008F72D7" w:rsidRPr="00F56C27" w:rsidRDefault="00F56C2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2D7" w:rsidRPr="00F56C27">
        <w:rPr>
          <w:rFonts w:ascii="Times New Roman" w:hAnsi="Times New Roman" w:cs="Times New Roman"/>
          <w:sz w:val="24"/>
          <w:szCs w:val="24"/>
        </w:rPr>
        <w:t>1) решение об объявлении предостережения;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В ходе выездного обследования на общедоступных (открытых для посещения неограниченным кругом лиц)  объектах контроля могут осуществляться: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1) осмотр;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инструментальное обследование (с применением видеозаписи).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31.07.2020 № 248-ФЗ «О государственном контроле (надзоре) и муниципальном контроле в Российской Федерации» при наличии соответствующих полномочий</w:t>
      </w:r>
      <w:r w:rsidR="00F56C27">
        <w:rPr>
          <w:rFonts w:ascii="Times New Roman" w:hAnsi="Times New Roman" w:cs="Times New Roman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принимает меры по привлечению виновных лиц к установленной законом ответственности.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должностными лицами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нахождение на стационарном лечении в медицинском учреждении;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>Под инструментальным обследованием понимается контрольное (надзорное) действие, совершаемое должностным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29.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 w:rsidR="008F72D7" w:rsidRPr="00F56C27" w:rsidRDefault="008F72D7" w:rsidP="00F56C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Указанный в предписании срок устранения нарушений может быть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продлен на основании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ходатайства лица, в отношении которого вынесено предписание об устранении нарушений.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hyperlink r:id="rId15" w:anchor="P37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регистрации ходатайств о продлении сроков исполнения 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предписания, по форме, утвержденной постановлением администрации.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выносится решение:</w:t>
      </w:r>
    </w:p>
    <w:p w:rsidR="008F72D7" w:rsidRPr="00F56C27" w:rsidRDefault="001C7F2C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P416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продлении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:rsidR="008F72D7" w:rsidRPr="00F56C27" w:rsidRDefault="001C7F2C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P473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оставлении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устранения нарушения без изменения (в случае если в установленный предписанием срок </w:t>
      </w:r>
      <w:proofErr w:type="gramStart"/>
      <w:r w:rsidR="008F72D7" w:rsidRPr="00F56C27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="008F72D7" w:rsidRPr="00F56C27">
        <w:rPr>
          <w:rFonts w:ascii="Times New Roman" w:hAnsi="Times New Roman" w:cs="Times New Roman"/>
          <w:sz w:val="24"/>
          <w:szCs w:val="24"/>
        </w:rPr>
        <w:t xml:space="preserve">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31. Должностными лицами, осуществляется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контроля в сфере благоустройства.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законом № 248-ФЗ.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32.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8F72D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F56C27" w:rsidRPr="00F56C27" w:rsidRDefault="00F56C2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8F72D7" w:rsidRPr="00F56C27" w:rsidRDefault="008F72D7" w:rsidP="00F56C2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34. Настоящее положение вступает в силу с 1 января 2022 года. </w:t>
      </w:r>
    </w:p>
    <w:p w:rsidR="008F72D7" w:rsidRPr="00F56C27" w:rsidRDefault="008F72D7" w:rsidP="00F56C2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До 31 декабря 2023 года подготовка администрацией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органа муниципального контроля в сфере благоустройства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8F72D7" w:rsidRPr="00F56C27" w:rsidRDefault="008F72D7" w:rsidP="00F56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2D7" w:rsidRPr="00F56C27" w:rsidSect="006E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2F9"/>
    <w:rsid w:val="000064E6"/>
    <w:rsid w:val="00100C3E"/>
    <w:rsid w:val="00122E3D"/>
    <w:rsid w:val="001C7F2C"/>
    <w:rsid w:val="002955AE"/>
    <w:rsid w:val="002C1186"/>
    <w:rsid w:val="002E08FA"/>
    <w:rsid w:val="00360C3F"/>
    <w:rsid w:val="004162F9"/>
    <w:rsid w:val="006E611C"/>
    <w:rsid w:val="008B4088"/>
    <w:rsid w:val="008F72D7"/>
    <w:rsid w:val="009378C3"/>
    <w:rsid w:val="009F546F"/>
    <w:rsid w:val="00D003D9"/>
    <w:rsid w:val="00E91552"/>
    <w:rsid w:val="00F56C27"/>
    <w:rsid w:val="00F57397"/>
    <w:rsid w:val="00F8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2F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62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F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F72D7"/>
    <w:rPr>
      <w:b/>
      <w:bCs/>
    </w:rPr>
  </w:style>
  <w:style w:type="character" w:styleId="a7">
    <w:name w:val="Hyperlink"/>
    <w:basedOn w:val="a0"/>
    <w:rsid w:val="008F72D7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F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8F7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Абзац списка Знак"/>
    <w:link w:val="a9"/>
    <w:locked/>
    <w:rsid w:val="008F72D7"/>
    <w:rPr>
      <w:rFonts w:ascii="Arial" w:hAnsi="Arial"/>
    </w:rPr>
  </w:style>
  <w:style w:type="paragraph" w:styleId="a9">
    <w:name w:val="List Paragraph"/>
    <w:basedOn w:val="a"/>
    <w:link w:val="a8"/>
    <w:qFormat/>
    <w:rsid w:val="008F72D7"/>
    <w:pPr>
      <w:widowControl w:val="0"/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8F72D7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8F72D7"/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8F72D7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hyperlink" Target="file:///D:\&#1047;&#1072;&#1089;&#1077;&#1076;&#1072;&#1085;&#1080;&#1077;%20&#8470;%2055\polozhenie_blagoustroystvo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7;&#1072;&#1089;&#1077;&#1076;&#1072;&#1085;&#1080;&#1077;%20&#8470;%2055\polozhenie_blagoustroystvo.doc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D:\&#1047;&#1072;&#1089;&#1077;&#1076;&#1072;&#1085;&#1080;&#1077;%20&#8470;%2055\polozhenie_blagoustroystvo.doc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0E3C5-27CA-4D09-B045-85962D6B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2021-11-23T18:19:00Z</cp:lastPrinted>
  <dcterms:created xsi:type="dcterms:W3CDTF">2021-12-01T19:29:00Z</dcterms:created>
  <dcterms:modified xsi:type="dcterms:W3CDTF">2021-12-01T19:29:00Z</dcterms:modified>
</cp:coreProperties>
</file>