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310" w:rsidRDefault="001B0CC1" w:rsidP="007513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1B0CC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6pt;margin-top:-22.5pt;width:56.7pt;height:72.15pt;z-index:251657728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6" DrawAspect="Content" ObjectID="_1588151973" r:id="rId5"/>
        </w:pict>
      </w:r>
      <w:r w:rsidR="00EA5C76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751310">
        <w:t xml:space="preserve">  </w:t>
      </w:r>
      <w:r w:rsidR="00751310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751310" w:rsidRPr="00CA0D1A" w:rsidRDefault="00751310" w:rsidP="0075131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153F0B" w:rsidRPr="004E6693" w:rsidRDefault="00153F0B" w:rsidP="00153F0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СЕМЁНОВЩИНСКОГО</w:t>
      </w:r>
      <w:r w:rsidRPr="004E6693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751310" w:rsidRPr="0017585F" w:rsidRDefault="00751310" w:rsidP="00751310">
      <w:pPr>
        <w:pStyle w:val="2"/>
        <w:rPr>
          <w:b w:val="0"/>
          <w:color w:val="000000"/>
          <w:sz w:val="28"/>
          <w:szCs w:val="28"/>
        </w:rPr>
      </w:pPr>
    </w:p>
    <w:p w:rsidR="00751310" w:rsidRPr="0017585F" w:rsidRDefault="00751310" w:rsidP="00751310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751310" w:rsidRPr="0017585F" w:rsidRDefault="00751310" w:rsidP="0075131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51310" w:rsidRPr="0017585F" w:rsidRDefault="00153F0B" w:rsidP="0075131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07.03.2013   № 7</w:t>
      </w:r>
    </w:p>
    <w:p w:rsidR="00751310" w:rsidRDefault="00153F0B" w:rsidP="00751310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емёновщина</w:t>
      </w:r>
      <w:proofErr w:type="spellEnd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</w:tblGrid>
      <w:tr w:rsidR="00A33CCA" w:rsidRPr="00FE77AF" w:rsidTr="00A33CCA">
        <w:tc>
          <w:tcPr>
            <w:tcW w:w="7308" w:type="dxa"/>
          </w:tcPr>
          <w:p w:rsidR="00A33CCA" w:rsidRDefault="00751310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77AF">
              <w:rPr>
                <w:sz w:val="28"/>
                <w:szCs w:val="28"/>
              </w:rPr>
              <w:br/>
            </w:r>
            <w:r w:rsidR="00A33CCA" w:rsidRPr="00FE77AF">
              <w:rPr>
                <w:rFonts w:ascii="Times New Roman" w:hAnsi="Times New Roman"/>
                <w:b/>
                <w:sz w:val="28"/>
                <w:szCs w:val="28"/>
              </w:rPr>
              <w:t xml:space="preserve">Об определении форм участия </w:t>
            </w:r>
          </w:p>
          <w:p w:rsidR="00A33CCA" w:rsidRPr="00FE77AF" w:rsidRDefault="00A33CC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77AF">
              <w:rPr>
                <w:rFonts w:ascii="Times New Roman" w:hAnsi="Times New Roman"/>
                <w:b/>
                <w:sz w:val="28"/>
                <w:szCs w:val="28"/>
              </w:rPr>
              <w:t xml:space="preserve">граждан в обеспечении первичных </w:t>
            </w:r>
          </w:p>
          <w:p w:rsidR="00A33CCA" w:rsidRPr="00FE77AF" w:rsidRDefault="00A33CC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77AF">
              <w:rPr>
                <w:rFonts w:ascii="Times New Roman" w:hAnsi="Times New Roman"/>
                <w:b/>
                <w:sz w:val="28"/>
                <w:szCs w:val="28"/>
              </w:rPr>
              <w:t xml:space="preserve">мер пожарной безопасности </w:t>
            </w:r>
          </w:p>
          <w:p w:rsidR="00A33CCA" w:rsidRPr="00FE77AF" w:rsidRDefault="00A33CC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33CCA" w:rsidRPr="00FE77AF" w:rsidRDefault="00A33CC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33CCA" w:rsidRDefault="00A33CCA" w:rsidP="00A33CCA">
      <w:pPr>
        <w:pStyle w:val="a4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Федеральными законами от 21.12.1994  № 69-ФЗ "О пожарной безопасности", от 06.10.2003 № 131-ФЗ « Об общих принципах организации местного самоуправления в Российской Федерации» и в целях определения форм участия граждан в обеспечении первичных мер пожарной безопасности на территории  </w:t>
      </w:r>
      <w:r w:rsidR="00153F0B">
        <w:rPr>
          <w:rFonts w:ascii="Times New Roman" w:hAnsi="Times New Roman"/>
          <w:bCs/>
          <w:sz w:val="28"/>
          <w:szCs w:val="28"/>
        </w:rPr>
        <w:t>Семёновщинского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</w:p>
    <w:p w:rsidR="00A33CCA" w:rsidRDefault="00A33CCA" w:rsidP="00A33CCA">
      <w:pPr>
        <w:pStyle w:val="a4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A33CCA" w:rsidRDefault="00A33CCA" w:rsidP="00A33CCA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33CCA" w:rsidRDefault="00A33CCA" w:rsidP="00A33CC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формы участия граждан в обеспечении первичных мер пожарной безопасности на территории  </w:t>
      </w:r>
      <w:r w:rsidR="00153F0B">
        <w:rPr>
          <w:rFonts w:ascii="Times New Roman" w:hAnsi="Times New Roman"/>
          <w:sz w:val="28"/>
          <w:szCs w:val="28"/>
        </w:rPr>
        <w:t>Семёновщинского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согласно приложению.</w:t>
      </w:r>
    </w:p>
    <w:p w:rsidR="00A33CCA" w:rsidRDefault="00A33CCA" w:rsidP="00A33CC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Обеспечить участие граждан в первичных мерах пожарной безопасности в границах </w:t>
      </w:r>
      <w:r w:rsidR="00153F0B">
        <w:rPr>
          <w:rFonts w:ascii="Times New Roman" w:hAnsi="Times New Roman"/>
          <w:sz w:val="28"/>
          <w:szCs w:val="28"/>
        </w:rPr>
        <w:t>Семёновщинского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 в соответствии с формами участия.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3.Признать утратившим силу постановления  Администрации </w:t>
      </w:r>
      <w:r w:rsidR="00153F0B">
        <w:rPr>
          <w:rFonts w:ascii="Times New Roman" w:hAnsi="Times New Roman"/>
          <w:sz w:val="28"/>
          <w:szCs w:val="28"/>
        </w:rPr>
        <w:t>Семёновщинского  сельского поселения:  № 27  от 16</w:t>
      </w:r>
      <w:r>
        <w:rPr>
          <w:rFonts w:ascii="Times New Roman" w:hAnsi="Times New Roman"/>
          <w:sz w:val="28"/>
          <w:szCs w:val="28"/>
        </w:rPr>
        <w:t>.06.2010 «Об определении форм участия граждан в обеспечении первичных мер пожарной  безопасности, в том числе в деятельности добровольной пожарной охраны»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153F0B">
        <w:rPr>
          <w:rFonts w:ascii="Times New Roman" w:hAnsi="Times New Roman"/>
          <w:sz w:val="28"/>
          <w:szCs w:val="28"/>
        </w:rPr>
        <w:t>.</w:t>
      </w:r>
      <w:proofErr w:type="gramEnd"/>
    </w:p>
    <w:p w:rsidR="00A33CCA" w:rsidRDefault="00A33CCA" w:rsidP="00A33CC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33CCA" w:rsidRDefault="00A33CCA" w:rsidP="00A33CC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5.Опубликовать настоящее постановление в инфор</w:t>
      </w:r>
      <w:r w:rsidR="00153F0B">
        <w:rPr>
          <w:rFonts w:ascii="Times New Roman" w:hAnsi="Times New Roman"/>
          <w:sz w:val="28"/>
          <w:szCs w:val="28"/>
        </w:rPr>
        <w:t>мационном бюллетене «</w:t>
      </w:r>
      <w:proofErr w:type="spellStart"/>
      <w:r w:rsidR="00153F0B">
        <w:rPr>
          <w:rFonts w:ascii="Times New Roman" w:hAnsi="Times New Roman"/>
          <w:sz w:val="28"/>
          <w:szCs w:val="28"/>
        </w:rPr>
        <w:t>Семёновщинский</w:t>
      </w:r>
      <w:proofErr w:type="spellEnd"/>
      <w:r w:rsidR="00153F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вестник» 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33CCA" w:rsidRDefault="00153F0B" w:rsidP="00A33CCA">
      <w:pPr>
        <w:shd w:val="clear" w:color="auto" w:fill="FFFFFF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Глава</w:t>
      </w:r>
      <w:r w:rsidR="00A33CCA">
        <w:rPr>
          <w:rFonts w:ascii="Times New Roman" w:hAnsi="Times New Roman"/>
          <w:sz w:val="28"/>
        </w:rPr>
        <w:t xml:space="preserve"> сельского поселения                   </w:t>
      </w:r>
      <w:r>
        <w:rPr>
          <w:rFonts w:ascii="Times New Roman" w:hAnsi="Times New Roman"/>
          <w:sz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</w:rPr>
        <w:t>И.Ю.Кумысина</w:t>
      </w:r>
      <w:proofErr w:type="spellEnd"/>
    </w:p>
    <w:p w:rsidR="00153F0B" w:rsidRDefault="00153F0B" w:rsidP="00A33CC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53F0B" w:rsidRDefault="00153F0B" w:rsidP="00A33CC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53F0B" w:rsidRDefault="00153F0B" w:rsidP="00A33CC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33CCA" w:rsidRDefault="00A33CCA" w:rsidP="00A33CC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№1</w:t>
      </w:r>
    </w:p>
    <w:p w:rsidR="00A33CCA" w:rsidRDefault="00A33CCA" w:rsidP="00A33CC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</w:p>
    <w:p w:rsidR="00A33CCA" w:rsidRDefault="00A33CCA" w:rsidP="00A33CC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</w:t>
      </w:r>
      <w:r w:rsidR="00153F0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№ 7  от 07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.03.2013 </w:t>
      </w:r>
    </w:p>
    <w:p w:rsidR="00A33CCA" w:rsidRDefault="00A33CCA" w:rsidP="00A33CC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41"/>
      <w:bookmarkEnd w:id="0"/>
    </w:p>
    <w:p w:rsidR="00A33CCA" w:rsidRDefault="00A33CCA" w:rsidP="00A33CC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ФОРМЫ</w:t>
      </w:r>
    </w:p>
    <w:p w:rsidR="00A33CCA" w:rsidRDefault="00A33CCA" w:rsidP="00A33CC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участия граждан в обеспечении первичных мер пожарной безопасности на территории  </w:t>
      </w:r>
      <w:r w:rsidR="00153F0B">
        <w:rPr>
          <w:rFonts w:ascii="Times New Roman" w:hAnsi="Times New Roman"/>
          <w:b/>
          <w:bCs/>
          <w:sz w:val="28"/>
          <w:szCs w:val="28"/>
        </w:rPr>
        <w:t>Семёновщинского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33CCA" w:rsidRDefault="00A33CCA" w:rsidP="00A33CC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Формами участия граждан в обеспечении первичных мер пожарной безопасности на территории </w:t>
      </w:r>
      <w:r w:rsidR="00153F0B">
        <w:rPr>
          <w:rFonts w:ascii="Times New Roman" w:hAnsi="Times New Roman"/>
          <w:sz w:val="28"/>
          <w:szCs w:val="28"/>
        </w:rPr>
        <w:t>Семёновщинского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 на работе и в быту являются: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пожарной безопасности;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иметь в помещениях и строениях, находящихся в их собственности (пользовании), первичные средства тушения пожаров и противопожарный инвентарь;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обнаружении пожаров немедленно уведомить о них пожарную охрану;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 прибытия пожарной охраны принимать посильные меры по спасению людей, имущества и тушению пожаров;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оказывать содействие пожарной охране при тушении пожаров;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предписания, постановления и иные законные требования должностных лиц государственного пожарного надзора;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</w:t>
      </w:r>
      <w:proofErr w:type="gramStart"/>
      <w:r>
        <w:rPr>
          <w:rFonts w:ascii="Times New Roman" w:hAnsi="Times New Roman"/>
          <w:sz w:val="28"/>
          <w:szCs w:val="28"/>
        </w:rPr>
        <w:t>проверки</w:t>
      </w:r>
      <w:proofErr w:type="gramEnd"/>
      <w:r>
        <w:rPr>
          <w:rFonts w:ascii="Times New Roman" w:hAnsi="Times New Roman"/>
          <w:sz w:val="28"/>
          <w:szCs w:val="28"/>
        </w:rPr>
        <w:t xml:space="preserve">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собственниками индивидуальных жилых домов наличия на участках емкости (бочки) с водой или огнетушителя;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в период действия особого противопожарного режима: участвовать в локализации пожаров вне границ населенных пунктов, запрет на посещение лесов, принятие дополнительных мер, препятствующих распространению лесных и иных пожаров вне границ населенных пунктов на земли населенных пунктов (увеличение противопожарных разрывов по границам населенных пунктов, создание противопожарных минерализованных полос и подобные меры), введение запрета на разведение костров, проведение пожароопасных работ на определенных участках</w:t>
      </w:r>
      <w:proofErr w:type="gramEnd"/>
      <w:r>
        <w:rPr>
          <w:rFonts w:ascii="Times New Roman" w:hAnsi="Times New Roman"/>
          <w:sz w:val="28"/>
          <w:szCs w:val="28"/>
        </w:rPr>
        <w:t>, на топку печей, кухонных очагов и котельных установок и патрулирование территорий;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оказание помощи органам местного самоуправления в проведении противопожарной пропаганды;</w:t>
      </w:r>
    </w:p>
    <w:p w:rsidR="00A33CCA" w:rsidRDefault="00A33CCA" w:rsidP="00A33CC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Формы участия граждан в добровольной пожарной охране: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вступление граждан на добровольной основе в индивидуальном порядке в добровольные пожарные, способные по своим деловым и моральным </w:t>
      </w:r>
      <w:r>
        <w:rPr>
          <w:rFonts w:ascii="Times New Roman" w:hAnsi="Times New Roman"/>
          <w:sz w:val="28"/>
          <w:szCs w:val="28"/>
        </w:rPr>
        <w:lastRenderedPageBreak/>
        <w:t>качествам, а также по состоянию здоровья исполнять обязанности, связанные с предупреждением и (или) тушением пожаров;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участие в установленном </w:t>
      </w:r>
      <w:hyperlink r:id="rId6" w:history="1">
        <w:r>
          <w:rPr>
            <w:rStyle w:val="a6"/>
            <w:rFonts w:ascii="Times New Roman" w:hAnsi="Times New Roman"/>
            <w:color w:val="000000"/>
            <w:sz w:val="28"/>
            <w:szCs w:val="28"/>
          </w:rPr>
          <w:t>порядке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в деятельности общественных объединений добровольной пожарной охраны;</w:t>
      </w:r>
    </w:p>
    <w:p w:rsidR="00A33CCA" w:rsidRDefault="00A33CCA" w:rsidP="00A33CCA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участие в деятельности добровольной пожарной охраны в форме безвозмездного труда как путем личного участия в деятельности существующих общественных объединений добровольной пожарной охраны, так и путем объединения с целью создания общественного объединения добровольной пожарной охраны.</w:t>
      </w:r>
    </w:p>
    <w:p w:rsidR="00A33CCA" w:rsidRDefault="00A33CCA" w:rsidP="00A33CC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Администрация поселения обеспечивает соблюдение прав и законных интересов граждан, участвующих в обеспечении первичных мер пожарной безопасности, предусматривает систему мер правовой и социальной защиты  добровольных пожарных и оказывает поддержку при осуществлении ими своей деятельности в соответствии с законодательством Российской Федерации, законодательством Новгородской области и муниципальными правовыми актами.   </w:t>
      </w:r>
    </w:p>
    <w:p w:rsidR="00A33CCA" w:rsidRDefault="00A33CCA" w:rsidP="00A33C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3CCA" w:rsidRDefault="00A33CCA" w:rsidP="00A33C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3CCA" w:rsidRDefault="00A33CCA" w:rsidP="00A33C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3CCA" w:rsidRDefault="00A33CCA" w:rsidP="00A33CCA">
      <w:pPr>
        <w:rPr>
          <w:rFonts w:ascii="Times New Roman" w:hAnsi="Times New Roman"/>
          <w:sz w:val="28"/>
          <w:szCs w:val="28"/>
        </w:rPr>
      </w:pPr>
    </w:p>
    <w:p w:rsidR="00396652" w:rsidRDefault="00396652" w:rsidP="00A33CCA">
      <w:pPr>
        <w:pStyle w:val="a5"/>
        <w:spacing w:before="0" w:beforeAutospacing="0" w:after="0" w:afterAutospacing="0" w:line="255" w:lineRule="atLeast"/>
        <w:ind w:firstLine="150"/>
        <w:jc w:val="both"/>
      </w:pPr>
    </w:p>
    <w:sectPr w:rsidR="00396652" w:rsidSect="0099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1A7"/>
    <w:rsid w:val="00153F0B"/>
    <w:rsid w:val="001A18E1"/>
    <w:rsid w:val="001B0CC1"/>
    <w:rsid w:val="001B1BDF"/>
    <w:rsid w:val="00204AD5"/>
    <w:rsid w:val="00321F64"/>
    <w:rsid w:val="003233E5"/>
    <w:rsid w:val="00396652"/>
    <w:rsid w:val="004531A7"/>
    <w:rsid w:val="00751310"/>
    <w:rsid w:val="00853B48"/>
    <w:rsid w:val="00917EDB"/>
    <w:rsid w:val="00996641"/>
    <w:rsid w:val="00997DA9"/>
    <w:rsid w:val="00A33CCA"/>
    <w:rsid w:val="00AC5711"/>
    <w:rsid w:val="00B36E2E"/>
    <w:rsid w:val="00D96B9D"/>
    <w:rsid w:val="00EA5C76"/>
    <w:rsid w:val="00F056E1"/>
    <w:rsid w:val="00FE7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DA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75131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4531A7"/>
    <w:rPr>
      <w:sz w:val="22"/>
      <w:szCs w:val="22"/>
      <w:lang w:val="ru-RU" w:eastAsia="ru-RU" w:bidi="ar-SA"/>
    </w:rPr>
  </w:style>
  <w:style w:type="paragraph" w:styleId="a4">
    <w:name w:val="No Spacing"/>
    <w:link w:val="a3"/>
    <w:uiPriority w:val="99"/>
    <w:qFormat/>
    <w:rsid w:val="004531A7"/>
    <w:rPr>
      <w:sz w:val="22"/>
      <w:szCs w:val="22"/>
    </w:rPr>
  </w:style>
  <w:style w:type="paragraph" w:styleId="a5">
    <w:name w:val="Normal (Web)"/>
    <w:basedOn w:val="a"/>
    <w:rsid w:val="00AC57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751310"/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ConsTitle">
    <w:name w:val="ConsTitle"/>
    <w:rsid w:val="00A33C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A33CC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A33C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AC24B6D857404BF5D377B1E0C4DDACD03F504823F647BEF42618996Au4Y9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4850</CharactersWithSpaces>
  <SharedDoc>false</SharedDoc>
  <HLinks>
    <vt:vector size="6" baseType="variant">
      <vt:variant>
        <vt:i4>4849679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consultantplus://offline/ref=D7AC24B6D857404BF5D377B1E0C4DDACD03F504823F647BEF42618996Au4Y9L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2</cp:revision>
  <cp:lastPrinted>2013-03-28T12:28:00Z</cp:lastPrinted>
  <dcterms:created xsi:type="dcterms:W3CDTF">2018-05-18T09:33:00Z</dcterms:created>
  <dcterms:modified xsi:type="dcterms:W3CDTF">2018-05-18T09:33:00Z</dcterms:modified>
</cp:coreProperties>
</file>