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A1086F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650CC5">
        <w:rPr>
          <w:b/>
          <w:color w:val="000000"/>
          <w:sz w:val="28"/>
          <w:szCs w:val="28"/>
        </w:rPr>
        <w:t xml:space="preserve">ИСТРАЦИЯ </w:t>
      </w:r>
      <w:r w:rsidR="00FB2574">
        <w:rPr>
          <w:b/>
          <w:color w:val="000000"/>
          <w:sz w:val="28"/>
          <w:szCs w:val="28"/>
        </w:rPr>
        <w:t>СЕМЁНОВЩИНСКОГО</w:t>
      </w:r>
      <w:r w:rsidR="00650CC5">
        <w:rPr>
          <w:b/>
          <w:color w:val="000000"/>
          <w:sz w:val="28"/>
          <w:szCs w:val="28"/>
        </w:rPr>
        <w:t>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r w:rsidRPr="002D3C31">
        <w:rPr>
          <w:color w:val="000000"/>
          <w:sz w:val="32"/>
          <w:szCs w:val="32"/>
        </w:rPr>
        <w:t>П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E54AFF" w:rsidRPr="00FB5898" w:rsidRDefault="00E54AFF">
      <w:pPr>
        <w:tabs>
          <w:tab w:val="left" w:pos="6918"/>
        </w:tabs>
        <w:rPr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FB2574">
        <w:rPr>
          <w:b/>
          <w:color w:val="000000"/>
          <w:sz w:val="28"/>
        </w:rPr>
        <w:t xml:space="preserve"> 19</w:t>
      </w:r>
      <w:r w:rsidR="00005926">
        <w:rPr>
          <w:b/>
          <w:color w:val="000000"/>
          <w:sz w:val="28"/>
        </w:rPr>
        <w:t>.08.2016</w:t>
      </w:r>
      <w:r w:rsidR="00983F67">
        <w:rPr>
          <w:b/>
          <w:color w:val="000000"/>
          <w:sz w:val="28"/>
        </w:rPr>
        <w:t xml:space="preserve">   </w:t>
      </w:r>
      <w:r w:rsidRPr="002D3C31">
        <w:rPr>
          <w:b/>
          <w:color w:val="000000"/>
          <w:sz w:val="28"/>
        </w:rPr>
        <w:t xml:space="preserve"> </w:t>
      </w:r>
      <w:r w:rsidR="00BC24BA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 </w:t>
      </w:r>
      <w:r w:rsidRPr="00005926">
        <w:rPr>
          <w:b/>
          <w:color w:val="000000"/>
          <w:sz w:val="28"/>
        </w:rPr>
        <w:t xml:space="preserve">№ </w:t>
      </w:r>
      <w:r w:rsidR="00FB2574">
        <w:rPr>
          <w:b/>
          <w:color w:val="000000"/>
          <w:sz w:val="28"/>
        </w:rPr>
        <w:t>65</w:t>
      </w:r>
      <w:r w:rsidR="00413827" w:rsidRPr="00005926">
        <w:rPr>
          <w:b/>
          <w:color w:val="000000"/>
          <w:sz w:val="28"/>
        </w:rPr>
        <w:t xml:space="preserve">                    </w:t>
      </w:r>
      <w:r w:rsidR="00106E33" w:rsidRPr="00005926">
        <w:rPr>
          <w:b/>
          <w:color w:val="000000"/>
          <w:sz w:val="28"/>
        </w:rPr>
        <w:t xml:space="preserve">                         </w:t>
      </w:r>
      <w:r w:rsidR="006C2137" w:rsidRPr="00005926">
        <w:rPr>
          <w:b/>
          <w:color w:val="000000"/>
          <w:sz w:val="28"/>
        </w:rPr>
        <w:t xml:space="preserve">            </w:t>
      </w:r>
      <w:r w:rsidR="00005926" w:rsidRPr="00005926">
        <w:rPr>
          <w:b/>
          <w:color w:val="000000"/>
          <w:sz w:val="28"/>
        </w:rPr>
        <w:t xml:space="preserve">         </w:t>
      </w:r>
    </w:p>
    <w:p w:rsidR="00392B77" w:rsidRPr="00FB5898" w:rsidRDefault="00FB2574" w:rsidP="008A1FE4">
      <w:pPr>
        <w:rPr>
          <w:color w:val="000000"/>
          <w:sz w:val="28"/>
        </w:rPr>
      </w:pPr>
      <w:r>
        <w:rPr>
          <w:color w:val="000000"/>
          <w:sz w:val="28"/>
        </w:rPr>
        <w:t>д. Семёновщина</w:t>
      </w:r>
      <w:r w:rsidR="00E54AFF" w:rsidRPr="00FB5898">
        <w:rPr>
          <w:color w:val="000000"/>
          <w:sz w:val="28"/>
        </w:rPr>
        <w:t xml:space="preserve"> </w:t>
      </w:r>
      <w:r w:rsidR="004A2B81" w:rsidRPr="00FB5898">
        <w:rPr>
          <w:color w:val="000000"/>
          <w:sz w:val="28"/>
        </w:rPr>
        <w:t xml:space="preserve">   </w:t>
      </w:r>
    </w:p>
    <w:p w:rsidR="002025F9" w:rsidRDefault="002025F9" w:rsidP="008A1FE4">
      <w:pPr>
        <w:rPr>
          <w:color w:val="000000"/>
          <w:sz w:val="28"/>
        </w:rPr>
      </w:pPr>
    </w:p>
    <w:p w:rsidR="00F4066F" w:rsidRPr="00FB5898" w:rsidRDefault="00F4066F" w:rsidP="008A1FE4">
      <w:pPr>
        <w:rPr>
          <w:color w:val="000000"/>
          <w:sz w:val="28"/>
        </w:rPr>
      </w:pPr>
    </w:p>
    <w:p w:rsidR="00F4066F" w:rsidRDefault="00005926" w:rsidP="00005926">
      <w:pPr>
        <w:widowControl w:val="0"/>
        <w:autoSpaceDE w:val="0"/>
        <w:autoSpaceDN w:val="0"/>
        <w:adjustRightInd w:val="0"/>
        <w:ind w:hanging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4066F">
        <w:rPr>
          <w:b/>
          <w:sz w:val="28"/>
          <w:szCs w:val="28"/>
        </w:rPr>
        <w:t xml:space="preserve">Об утверждении Положения </w:t>
      </w:r>
    </w:p>
    <w:p w:rsidR="00F4066F" w:rsidRDefault="00005926" w:rsidP="00F4066F">
      <w:pPr>
        <w:widowControl w:val="0"/>
        <w:autoSpaceDE w:val="0"/>
        <w:autoSpaceDN w:val="0"/>
        <w:adjustRightInd w:val="0"/>
        <w:ind w:left="-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4066F">
        <w:rPr>
          <w:b/>
          <w:sz w:val="28"/>
          <w:szCs w:val="28"/>
        </w:rPr>
        <w:t>об архиве и экспертной комиссии</w:t>
      </w:r>
    </w:p>
    <w:p w:rsidR="000F3038" w:rsidRDefault="000F3038" w:rsidP="000F3038">
      <w:pPr>
        <w:widowControl w:val="0"/>
        <w:autoSpaceDE w:val="0"/>
        <w:autoSpaceDN w:val="0"/>
        <w:adjustRightInd w:val="0"/>
        <w:ind w:right="-143"/>
        <w:contextualSpacing/>
        <w:rPr>
          <w:sz w:val="28"/>
          <w:szCs w:val="28"/>
        </w:rPr>
      </w:pPr>
    </w:p>
    <w:p w:rsidR="000F3038" w:rsidRDefault="000F3038" w:rsidP="000F3038">
      <w:pPr>
        <w:widowControl w:val="0"/>
        <w:autoSpaceDE w:val="0"/>
        <w:autoSpaceDN w:val="0"/>
        <w:adjustRightInd w:val="0"/>
        <w:ind w:right="-143"/>
        <w:contextualSpacing/>
        <w:rPr>
          <w:sz w:val="28"/>
          <w:szCs w:val="28"/>
        </w:rPr>
      </w:pPr>
    </w:p>
    <w:p w:rsidR="00074878" w:rsidRDefault="00F4066F" w:rsidP="000F3038">
      <w:pPr>
        <w:widowControl w:val="0"/>
        <w:autoSpaceDE w:val="0"/>
        <w:autoSpaceDN w:val="0"/>
        <w:adjustRightInd w:val="0"/>
        <w:ind w:right="-14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22.10.2004 </w:t>
      </w:r>
      <w:r w:rsidR="00750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№125-ФЗ </w:t>
      </w:r>
    </w:p>
    <w:p w:rsidR="00F4066F" w:rsidRDefault="00F4066F" w:rsidP="000F3038">
      <w:pPr>
        <w:widowControl w:val="0"/>
        <w:autoSpaceDE w:val="0"/>
        <w:autoSpaceDN w:val="0"/>
        <w:adjustRightInd w:val="0"/>
        <w:ind w:right="-14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«Об архивном деле в Российской Федерации» </w:t>
      </w:r>
    </w:p>
    <w:p w:rsidR="00F4066F" w:rsidRPr="00F4066F" w:rsidRDefault="00F4066F" w:rsidP="00750F43">
      <w:pPr>
        <w:widowControl w:val="0"/>
        <w:autoSpaceDE w:val="0"/>
        <w:autoSpaceDN w:val="0"/>
        <w:adjustRightInd w:val="0"/>
        <w:ind w:left="-567" w:firstLine="567"/>
        <w:contextualSpacing/>
        <w:rPr>
          <w:b/>
          <w:sz w:val="28"/>
          <w:szCs w:val="28"/>
        </w:rPr>
      </w:pPr>
      <w:r w:rsidRPr="00F4066F">
        <w:rPr>
          <w:b/>
          <w:sz w:val="28"/>
          <w:szCs w:val="28"/>
        </w:rPr>
        <w:t>ПОСТАНОВЛЯЮ:</w:t>
      </w:r>
    </w:p>
    <w:p w:rsidR="00F4066F" w:rsidRDefault="00F4066F" w:rsidP="00F4066F">
      <w:pPr>
        <w:widowControl w:val="0"/>
        <w:autoSpaceDE w:val="0"/>
        <w:autoSpaceDN w:val="0"/>
        <w:adjustRightInd w:val="0"/>
        <w:spacing w:line="20" w:lineRule="atLeast"/>
        <w:ind w:left="-567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6" w:anchor="Par41" w:history="1">
        <w:r w:rsidRPr="00F4066F">
          <w:rPr>
            <w:rStyle w:val="a4"/>
            <w:color w:val="000000"/>
            <w:sz w:val="28"/>
            <w:szCs w:val="28"/>
            <w:u w:val="none"/>
          </w:rPr>
          <w:t>Положение</w:t>
        </w:r>
      </w:hyperlink>
      <w:r>
        <w:t xml:space="preserve"> </w:t>
      </w:r>
      <w:r>
        <w:rPr>
          <w:sz w:val="28"/>
          <w:szCs w:val="28"/>
        </w:rPr>
        <w:t xml:space="preserve">об  архиве Администрации </w:t>
      </w:r>
      <w:r w:rsidR="00FB2574">
        <w:rPr>
          <w:sz w:val="28"/>
          <w:szCs w:val="28"/>
        </w:rPr>
        <w:t xml:space="preserve">Семёновщинского </w:t>
      </w:r>
      <w:r>
        <w:rPr>
          <w:sz w:val="28"/>
          <w:szCs w:val="28"/>
        </w:rPr>
        <w:t>сельского поселения.</w:t>
      </w:r>
    </w:p>
    <w:p w:rsidR="00F4066F" w:rsidRDefault="00F4066F" w:rsidP="00F4066F">
      <w:pPr>
        <w:spacing w:line="20" w:lineRule="atLeast"/>
        <w:ind w:left="-567"/>
        <w:contextualSpacing/>
        <w:jc w:val="both"/>
        <w:rPr>
          <w:rFonts w:ascii="Calibri" w:hAnsi="Calibri"/>
          <w:sz w:val="22"/>
          <w:szCs w:val="28"/>
        </w:rPr>
      </w:pPr>
      <w:r>
        <w:rPr>
          <w:sz w:val="28"/>
          <w:szCs w:val="28"/>
        </w:rPr>
        <w:tab/>
        <w:t xml:space="preserve">2. Утвердить Положение о постоянно действующей экспертной комиссии по оценке важности документов Администрации </w:t>
      </w:r>
      <w:r w:rsidR="00FB2574">
        <w:rPr>
          <w:sz w:val="28"/>
          <w:szCs w:val="28"/>
        </w:rPr>
        <w:t xml:space="preserve">Семёновщинского </w:t>
      </w:r>
      <w:r>
        <w:rPr>
          <w:sz w:val="28"/>
          <w:szCs w:val="28"/>
        </w:rPr>
        <w:t>сельского поселения.</w:t>
      </w:r>
    </w:p>
    <w:p w:rsidR="00F4066F" w:rsidRDefault="00F4066F" w:rsidP="00F4066F">
      <w:pPr>
        <w:spacing w:line="20" w:lineRule="atLeast"/>
        <w:ind w:left="-567"/>
        <w:contextualSpacing/>
        <w:jc w:val="both"/>
        <w:rPr>
          <w:szCs w:val="28"/>
        </w:rPr>
      </w:pPr>
      <w:r>
        <w:rPr>
          <w:sz w:val="28"/>
          <w:szCs w:val="28"/>
        </w:rPr>
        <w:tab/>
        <w:t xml:space="preserve">3.Утвердить состав экспертной комиссии по оценке важности документов Администрации </w:t>
      </w:r>
      <w:r w:rsidR="00FB2574">
        <w:rPr>
          <w:sz w:val="28"/>
          <w:szCs w:val="28"/>
        </w:rPr>
        <w:t xml:space="preserve">Семёновщинского </w:t>
      </w:r>
      <w:r>
        <w:rPr>
          <w:sz w:val="28"/>
          <w:szCs w:val="28"/>
        </w:rPr>
        <w:t>сельского поселения.</w:t>
      </w:r>
    </w:p>
    <w:p w:rsidR="00F4066F" w:rsidRDefault="00167F54" w:rsidP="00F4066F">
      <w:pPr>
        <w:spacing w:line="20" w:lineRule="atLeast"/>
        <w:ind w:left="-567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4066F">
        <w:rPr>
          <w:sz w:val="28"/>
          <w:szCs w:val="28"/>
        </w:rPr>
        <w:t xml:space="preserve">. Опубликовать  настоящее постановление в  информационном бюллетене </w:t>
      </w:r>
    </w:p>
    <w:p w:rsidR="00F4066F" w:rsidRDefault="00FB2574" w:rsidP="00F4066F">
      <w:pPr>
        <w:spacing w:line="20" w:lineRule="atLeast"/>
        <w:ind w:left="-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Семёновщинский</w:t>
      </w:r>
      <w:proofErr w:type="spellEnd"/>
      <w:r w:rsidR="00F4066F">
        <w:rPr>
          <w:sz w:val="28"/>
          <w:szCs w:val="28"/>
        </w:rPr>
        <w:t xml:space="preserve"> вестник» и разместить на официальном сайте в сети «Интернет.</w:t>
      </w:r>
    </w:p>
    <w:p w:rsidR="00F4066F" w:rsidRDefault="00F4066F" w:rsidP="00F4066F">
      <w:pPr>
        <w:tabs>
          <w:tab w:val="left" w:pos="709"/>
        </w:tabs>
        <w:spacing w:line="20" w:lineRule="atLeast"/>
        <w:ind w:left="-567" w:right="-284"/>
        <w:contextualSpacing/>
        <w:jc w:val="both"/>
        <w:rPr>
          <w:sz w:val="28"/>
          <w:szCs w:val="28"/>
        </w:rPr>
      </w:pPr>
    </w:p>
    <w:p w:rsidR="00F4066F" w:rsidRDefault="00F4066F" w:rsidP="00F4066F">
      <w:pPr>
        <w:ind w:left="-567"/>
        <w:contextualSpacing/>
        <w:jc w:val="both"/>
        <w:rPr>
          <w:sz w:val="28"/>
          <w:szCs w:val="28"/>
        </w:rPr>
      </w:pPr>
    </w:p>
    <w:p w:rsidR="00F4066F" w:rsidRDefault="00005926" w:rsidP="00F4066F">
      <w:pPr>
        <w:pStyle w:val="1"/>
        <w:ind w:left="-567"/>
        <w:contextualSpacing/>
        <w:rPr>
          <w:rFonts w:ascii="Times New Roman" w:eastAsia="Calibri" w:hAnsi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/>
          <w:sz w:val="28"/>
          <w:szCs w:val="28"/>
        </w:rPr>
        <w:t xml:space="preserve"> </w:t>
      </w:r>
      <w:r w:rsidR="00FB2574">
        <w:rPr>
          <w:rFonts w:ascii="Times New Roman" w:eastAsia="Calibri" w:hAnsi="Times New Roman"/>
          <w:sz w:val="28"/>
          <w:szCs w:val="28"/>
        </w:rPr>
        <w:t>Зам. Главы</w:t>
      </w:r>
      <w:r w:rsidR="00F4066F">
        <w:rPr>
          <w:rFonts w:ascii="Times New Roman" w:eastAsia="Calibri" w:hAnsi="Times New Roman"/>
          <w:sz w:val="28"/>
          <w:szCs w:val="28"/>
        </w:rPr>
        <w:t xml:space="preserve"> сельского поселения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 </w:t>
      </w:r>
      <w:r w:rsidR="00FB2574">
        <w:rPr>
          <w:rFonts w:ascii="Times New Roman" w:eastAsia="Calibri" w:hAnsi="Times New Roman"/>
          <w:sz w:val="28"/>
          <w:szCs w:val="28"/>
        </w:rPr>
        <w:t xml:space="preserve">  Л.И.Кожевникова</w:t>
      </w:r>
    </w:p>
    <w:p w:rsidR="00F4066F" w:rsidRDefault="00F4066F" w:rsidP="00F4066F">
      <w:pPr>
        <w:rPr>
          <w:sz w:val="28"/>
          <w:szCs w:val="28"/>
        </w:rPr>
      </w:pPr>
    </w:p>
    <w:bookmarkEnd w:id="0"/>
    <w:p w:rsidR="00F4066F" w:rsidRDefault="00F4066F" w:rsidP="00F4066F">
      <w:pPr>
        <w:ind w:left="-567"/>
        <w:contextualSpacing/>
        <w:rPr>
          <w:sz w:val="28"/>
          <w:szCs w:val="28"/>
        </w:rPr>
      </w:pPr>
    </w:p>
    <w:p w:rsidR="00F4066F" w:rsidRDefault="00F4066F" w:rsidP="00F4066F">
      <w:pPr>
        <w:rPr>
          <w:sz w:val="28"/>
          <w:szCs w:val="28"/>
        </w:rPr>
      </w:pPr>
    </w:p>
    <w:p w:rsidR="00F4066F" w:rsidRDefault="00F4066F" w:rsidP="00F4066F">
      <w:pPr>
        <w:rPr>
          <w:sz w:val="28"/>
          <w:szCs w:val="28"/>
        </w:rPr>
      </w:pPr>
    </w:p>
    <w:p w:rsidR="00F4066F" w:rsidRDefault="00F4066F" w:rsidP="00F4066F">
      <w:pPr>
        <w:rPr>
          <w:sz w:val="28"/>
          <w:szCs w:val="28"/>
        </w:rPr>
      </w:pPr>
    </w:p>
    <w:p w:rsidR="00F4066F" w:rsidRDefault="00F4066F" w:rsidP="00F4066F">
      <w:pPr>
        <w:rPr>
          <w:sz w:val="28"/>
          <w:szCs w:val="28"/>
        </w:rPr>
      </w:pPr>
    </w:p>
    <w:p w:rsidR="00167F54" w:rsidRDefault="00FB2574" w:rsidP="00FB2574">
      <w:pPr>
        <w:pStyle w:val="1"/>
        <w:ind w:right="-284"/>
        <w:contextualSpacing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 w:val="0"/>
          <w:bCs w:val="0"/>
          <w:kern w:val="0"/>
          <w:sz w:val="28"/>
          <w:szCs w:val="28"/>
        </w:rPr>
        <w:lastRenderedPageBreak/>
        <w:t xml:space="preserve">                                                                                 </w:t>
      </w:r>
      <w:r w:rsidR="00167F54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                         </w:t>
      </w:r>
    </w:p>
    <w:p w:rsidR="00167F54" w:rsidRDefault="00167F54" w:rsidP="00FB2574">
      <w:pPr>
        <w:pStyle w:val="1"/>
        <w:ind w:right="-284"/>
        <w:contextualSpacing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F4066F" w:rsidRPr="00167F54" w:rsidRDefault="00167F54" w:rsidP="00FB2574">
      <w:pPr>
        <w:pStyle w:val="1"/>
        <w:ind w:right="-284"/>
        <w:contextualSpacing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                                                                                                                </w:t>
      </w:r>
      <w:r w:rsidR="00F4066F">
        <w:rPr>
          <w:rFonts w:ascii="Times New Roman" w:eastAsia="Calibri" w:hAnsi="Times New Roman"/>
          <w:b w:val="0"/>
          <w:sz w:val="22"/>
          <w:szCs w:val="22"/>
        </w:rPr>
        <w:t>УТВЕРЖДЕНО</w:t>
      </w:r>
    </w:p>
    <w:p w:rsidR="00F4066F" w:rsidRDefault="00F4066F" w:rsidP="00F4066F">
      <w:pPr>
        <w:ind w:right="-284"/>
        <w:contextualSpacing/>
        <w:jc w:val="right"/>
      </w:pPr>
      <w:r>
        <w:t>постановлением Администрации</w:t>
      </w:r>
    </w:p>
    <w:p w:rsidR="00F4066F" w:rsidRDefault="00FB2574" w:rsidP="00F4066F">
      <w:pPr>
        <w:ind w:right="-284"/>
        <w:contextualSpacing/>
        <w:jc w:val="right"/>
      </w:pPr>
      <w:r>
        <w:t xml:space="preserve">Семёновщинского </w:t>
      </w:r>
      <w:r w:rsidR="00F4066F">
        <w:t>сельского поселения</w:t>
      </w:r>
    </w:p>
    <w:p w:rsidR="00F4066F" w:rsidRDefault="00F4066F" w:rsidP="00F4066F">
      <w:pPr>
        <w:ind w:right="-284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FB2574">
        <w:rPr>
          <w:sz w:val="20"/>
          <w:szCs w:val="20"/>
        </w:rPr>
        <w:t>19.08.2016  № 65</w:t>
      </w:r>
      <w:r>
        <w:rPr>
          <w:sz w:val="20"/>
          <w:szCs w:val="20"/>
        </w:rPr>
        <w:t xml:space="preserve">                       </w:t>
      </w:r>
      <w:r w:rsidR="00FB2574">
        <w:rPr>
          <w:sz w:val="20"/>
          <w:szCs w:val="20"/>
        </w:rPr>
        <w:t xml:space="preserve">                   </w:t>
      </w:r>
    </w:p>
    <w:p w:rsidR="00F4066F" w:rsidRDefault="00F4066F" w:rsidP="00F4066F">
      <w:pPr>
        <w:ind w:right="-284"/>
        <w:contextualSpacing/>
        <w:jc w:val="right"/>
      </w:pPr>
    </w:p>
    <w:p w:rsidR="00F4066F" w:rsidRDefault="00F4066F" w:rsidP="00F4066F">
      <w:pPr>
        <w:spacing w:after="120" w:line="240" w:lineRule="exact"/>
        <w:ind w:left="6237" w:right="-284"/>
        <w:contextualSpacing/>
        <w:jc w:val="center"/>
        <w:rPr>
          <w:rFonts w:eastAsia="Calibri"/>
          <w:sz w:val="28"/>
          <w:szCs w:val="28"/>
        </w:rPr>
      </w:pPr>
    </w:p>
    <w:p w:rsidR="00F4066F" w:rsidRDefault="00F4066F" w:rsidP="00F4066F">
      <w:pPr>
        <w:spacing w:before="120" w:after="120" w:line="240" w:lineRule="exact"/>
        <w:ind w:right="-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F4066F" w:rsidRDefault="00F4066F" w:rsidP="00F4066F">
      <w:pPr>
        <w:ind w:right="-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архиве Администрации </w:t>
      </w:r>
      <w:r w:rsidR="00FB2574">
        <w:rPr>
          <w:b/>
          <w:sz w:val="28"/>
          <w:szCs w:val="28"/>
        </w:rPr>
        <w:t xml:space="preserve">Семёновщинского </w:t>
      </w:r>
      <w:r>
        <w:rPr>
          <w:b/>
          <w:bCs/>
          <w:sz w:val="28"/>
          <w:szCs w:val="28"/>
        </w:rPr>
        <w:t>сельского поселения</w:t>
      </w:r>
    </w:p>
    <w:p w:rsidR="00F4066F" w:rsidRDefault="00F4066F" w:rsidP="00F4066F">
      <w:pPr>
        <w:tabs>
          <w:tab w:val="left" w:pos="0"/>
        </w:tabs>
        <w:ind w:right="-284"/>
        <w:contextualSpacing/>
        <w:rPr>
          <w:b/>
          <w:bCs/>
          <w:sz w:val="28"/>
          <w:szCs w:val="28"/>
        </w:rPr>
      </w:pPr>
    </w:p>
    <w:p w:rsidR="00F4066F" w:rsidRDefault="00F4066F" w:rsidP="00750F43">
      <w:pPr>
        <w:tabs>
          <w:tab w:val="left" w:pos="-567"/>
        </w:tabs>
        <w:ind w:left="-567" w:right="-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Документы   Администрации </w:t>
      </w:r>
      <w:r w:rsidR="00FB2574">
        <w:rPr>
          <w:sz w:val="28"/>
          <w:szCs w:val="28"/>
        </w:rPr>
        <w:t xml:space="preserve">Семёновщинского </w:t>
      </w:r>
      <w:r>
        <w:rPr>
          <w:sz w:val="28"/>
          <w:szCs w:val="28"/>
        </w:rPr>
        <w:t xml:space="preserve">сельского поселения       (далее </w:t>
      </w:r>
      <w:proofErr w:type="gramStart"/>
      <w:r>
        <w:rPr>
          <w:sz w:val="28"/>
          <w:szCs w:val="28"/>
        </w:rPr>
        <w:t>–А</w:t>
      </w:r>
      <w:proofErr w:type="gramEnd"/>
      <w:r>
        <w:rPr>
          <w:sz w:val="28"/>
          <w:szCs w:val="28"/>
        </w:rPr>
        <w:t xml:space="preserve">дминистрации поселения) и Совета депутатов </w:t>
      </w:r>
      <w:r w:rsidR="00FB2574">
        <w:rPr>
          <w:sz w:val="28"/>
          <w:szCs w:val="28"/>
        </w:rPr>
        <w:t xml:space="preserve">Семёновщинского </w:t>
      </w:r>
      <w:r>
        <w:rPr>
          <w:sz w:val="28"/>
          <w:szCs w:val="28"/>
        </w:rPr>
        <w:t xml:space="preserve">сельского поселения (далее – Совета депутатов) имеющие историческое, культурное, научное, социальное, экономическое и политическое значение, входят в состав Архивного фонда Российской Федерации и подлежат постоянному хранению в Архивном отделе Администрации Новгородского муниципального района (далее Архивный отдел муниципального района). 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передачи на постоянное хранение эти документы временно, в пределах, установленных действующим законодательством, хранятся в архиве Администрации поселения. 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Администрация поселения обеспечивает сохранность, учёт, отбор, упорядочение и использование документов Архивного фонда Российской Федерации, образующихся в  деятельности Администрации поселения и Совета депутатов. В соответствии с правилами, установленными уполномоченным Федеральным органом исполнительной власти в сфере архивного дела, обеспечивает своевременную передачу этих документов на постоянное хранение.</w:t>
      </w:r>
    </w:p>
    <w:p w:rsidR="00F4066F" w:rsidRDefault="00F4066F" w:rsidP="00F4066F">
      <w:pPr>
        <w:ind w:left="-567" w:right="-284"/>
        <w:contextualSpacing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Все работы, связанные с подготовкой, транспортировкой и передачей архивных документов, производятся силами и за счет Администрации поселения.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утрату и порчу документов Архивного фонда Российской Федерации должностные лица Администрации поселения несут ответственность в соответствии с действующим законодательством.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В Администрации поселения для хранения документов Архивного фонда Российской Федерации и законченных делопроизводством документов практического назначения, их отбора, учёта, использования и подготовке к передаче на постоянное хранение создан архив.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Функции по ведению архива возлагаются на лицо, ответственное за архив, назначаемое  распоряжением Главы Администрации  поселения.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В своей работе архив Администрации поселения руководствуется законодательными, нормативными и правовыми актами Российской Федерации, Новгородской области, Новгородского муниципального района, нормативными методическими документами Федерального архивного агентства и департамента культуры и туризма Новгородской области,  настоящим Положением.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1.6. Положение об архиве Администрации поселения разрабатывается на основании  Примерного положения и утверждается Постановлением Администрации поселения по согласованию с ЭПК департамента культуры и туризма Новгородской области.</w:t>
      </w:r>
    </w:p>
    <w:p w:rsidR="00F4066F" w:rsidRDefault="00F4066F" w:rsidP="00F4066F">
      <w:pPr>
        <w:numPr>
          <w:ilvl w:val="1"/>
          <w:numId w:val="10"/>
        </w:num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за деятельностью архива осуществляет Глава Администрации  поселения. Методическую и практическую помощь архиву Администрации поселения оказывает Архивный отдел муниципального района.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</w:p>
    <w:p w:rsidR="00F4066F" w:rsidRDefault="00F4066F" w:rsidP="00F4066F">
      <w:pPr>
        <w:ind w:left="-567" w:right="-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Состав документов архива</w:t>
      </w:r>
    </w:p>
    <w:p w:rsidR="00F4066F" w:rsidRDefault="00F4066F" w:rsidP="00F4066F">
      <w:pPr>
        <w:ind w:left="-567" w:right="-284"/>
        <w:contextualSpacing/>
        <w:jc w:val="both"/>
        <w:rPr>
          <w:b/>
          <w:bCs/>
          <w:sz w:val="28"/>
          <w:szCs w:val="28"/>
        </w:rPr>
      </w:pP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архив поступают: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2.1.Законченные делопроизводством Администрации поселения  документы постоянного хранения, образовавшиеся в деятельности Администрации поселения и Совета депутатов документы временного (свыше 10 лет) срока хранения, необходимые в практической деятельности, документы по личному составу;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Документы постоянного хранения и по личному составу организаций- предшественников;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2.3. Документы личного происхождения, поступившие в архив;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2.4. Научно-справочный аппарат к документам архива.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</w:p>
    <w:p w:rsidR="00F4066F" w:rsidRDefault="00F4066F" w:rsidP="00750F43">
      <w:pPr>
        <w:ind w:left="-567" w:right="-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Задачи и функции архива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3.1. Основными задачами архива являются: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комплектование документами, состав которых предусмотрен разделом 2 настоящего Положения;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учёт, обеспечение сохранности, создание научно-справочного аппарата, использование документов, хранящихся в архиве;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своевременная передача документов Архивного фонда Российской Федерации на постоянное хранение с соблюдением требований, устанавливаемых уполномоченным Федеральным органом исполнительной власти в сфере архивного дела;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контроля за формированием и оформлением дел в делопроизводстве Администрации  поселения и Совета депутатов;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 В соответствии с возложенными на него задачами архив Администрации поселения – согласовывает с Архивным отделом муниципального района  разработанные  графики представления описей на рассмотрение экспертно-проверочной комиссии (ЭПК) департамента культуры и туризма Новгородской области и передачи документов Архивного фонда Российской Федерации на постоянное хранение; 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составляет и представляет не позднее, чем через 2 года после завершения делопроизводством, годовые разделы описей дел постоянного хранения и по личному составу на рассмотрение экспертной комиссии  муниципального района  и ЭПК департамента культуры и туризма Новгородской области;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принимает не позднее, чем через 3 года после завершения делопроизводством, учитывает и хранит документы  Администрации поселения и Совета депутатов, обработанные в соответствии с требованиями, установленными уполномоченным Федеральным органом исполнительной власти в сфере архивного дела;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 учёт и обеспечивает полную сохранность принятых на хранение документов, периодически (не реже 1 раза в 5 лет) организует проверку их наличия и состояния;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создаёт, пополняет и совершенствует научно-справочный аппарат к хранящимся в архиве делам и документам, обеспечивает его преемственность с научно-справочным аппаратом Архивного отдела муниципального района;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использование документов, а именно: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информирует руководство и работников Администрации поселения  о составе и содержании документов архива,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ведёт учёт использования документов, хранящихся в архиве;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ежегодно представляет в Архивный отдел муниципального района сведения о составе и объёме документов  по установленной форме (паспорт архива на 01 декабря текущего года);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подготавливает и в установленном порядке передаёт на хранение в Архивный отдел муниципального района документы Администрации поселения и Совета депутатов;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исполняет запросы организаций и граждан, в том числе социально- правового характера, а в установленном порядке выдает копии документов и архивные справки;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Проводит экспертизу ценности документов, хранящихся в архиве, участвует в работе ЭК Администрации поселения;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-оказывает методическую помощь специалистам в составлении номенклатуры дел Администрации   поселения и Совета депутатов, контролирует правильность формирования и оформления дел в делопроизводстве, а также подготовку дел к передаче в архив Администрации Новгородского муниципального района.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</w:p>
    <w:p w:rsidR="00F4066F" w:rsidRDefault="00F4066F" w:rsidP="00750F43">
      <w:pPr>
        <w:ind w:left="-567" w:right="-284"/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bCs/>
          <w:sz w:val="28"/>
          <w:szCs w:val="28"/>
        </w:rPr>
        <w:t>Права архива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возложенных задач и функций архив имеет право: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контролировать выполнение установленных правил работы с документами в Администрации поселения;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сведения, необходимые для работы архива, с учётом обеспечения выполнения всех возложенных на архив задач и функций;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мероприятиях, проводимых департаментом культуры и туризма Новгородской области, Архивным отделом муниципального района по вопросам архивного дела.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</w:p>
    <w:p w:rsidR="00F4066F" w:rsidRDefault="00F4066F" w:rsidP="00750F43">
      <w:pPr>
        <w:ind w:left="-567" w:right="-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Ответственность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 Лицо ответственное, за ведение архива совместно с Главой </w:t>
      </w:r>
      <w:r w:rsidR="00FB2574">
        <w:rPr>
          <w:sz w:val="28"/>
          <w:szCs w:val="28"/>
        </w:rPr>
        <w:t xml:space="preserve">Семёновщинского </w:t>
      </w:r>
      <w:r>
        <w:rPr>
          <w:sz w:val="28"/>
          <w:szCs w:val="28"/>
        </w:rPr>
        <w:t xml:space="preserve">сельского поселения несёт ответственность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: </w:t>
      </w:r>
    </w:p>
    <w:p w:rsidR="00F4066F" w:rsidRDefault="00167F54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4066F">
        <w:rPr>
          <w:sz w:val="28"/>
          <w:szCs w:val="28"/>
        </w:rPr>
        <w:t>- несоблюдение условий обеспечения сохранности документов;</w:t>
      </w:r>
    </w:p>
    <w:p w:rsidR="00F4066F" w:rsidRDefault="00167F54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4066F">
        <w:rPr>
          <w:sz w:val="28"/>
          <w:szCs w:val="28"/>
        </w:rPr>
        <w:t>- утрату и несанкционированное уничтожение документов;</w:t>
      </w:r>
    </w:p>
    <w:p w:rsidR="00F4066F" w:rsidRDefault="00167F54" w:rsidP="00635EB7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4066F">
        <w:rPr>
          <w:sz w:val="28"/>
          <w:szCs w:val="28"/>
        </w:rPr>
        <w:t>-нарушение правил использования документов и доступа пользователей к документам, установленных законодательством.</w:t>
      </w:r>
    </w:p>
    <w:p w:rsidR="00F4066F" w:rsidRDefault="00F4066F" w:rsidP="00F4066F">
      <w:pPr>
        <w:spacing w:line="240" w:lineRule="exact"/>
        <w:ind w:left="-567" w:right="-284"/>
        <w:contextualSpacing/>
        <w:jc w:val="right"/>
        <w:rPr>
          <w:sz w:val="28"/>
          <w:szCs w:val="28"/>
        </w:rPr>
      </w:pPr>
    </w:p>
    <w:p w:rsidR="00005926" w:rsidRDefault="00005926" w:rsidP="00F4066F">
      <w:pPr>
        <w:spacing w:line="240" w:lineRule="exact"/>
        <w:ind w:left="-567" w:right="-284"/>
        <w:contextualSpacing/>
        <w:jc w:val="right"/>
        <w:rPr>
          <w:sz w:val="28"/>
          <w:szCs w:val="28"/>
        </w:rPr>
      </w:pPr>
    </w:p>
    <w:p w:rsidR="00005926" w:rsidRDefault="00005926" w:rsidP="00F4066F">
      <w:pPr>
        <w:spacing w:line="240" w:lineRule="exact"/>
        <w:ind w:left="-567" w:right="-284"/>
        <w:contextualSpacing/>
        <w:jc w:val="right"/>
        <w:rPr>
          <w:sz w:val="28"/>
          <w:szCs w:val="28"/>
        </w:rPr>
      </w:pPr>
    </w:p>
    <w:p w:rsidR="00005926" w:rsidRDefault="00005926" w:rsidP="00F4066F">
      <w:pPr>
        <w:spacing w:line="240" w:lineRule="exact"/>
        <w:ind w:left="-567" w:right="-284"/>
        <w:contextualSpacing/>
        <w:jc w:val="right"/>
        <w:rPr>
          <w:sz w:val="28"/>
          <w:szCs w:val="28"/>
        </w:rPr>
      </w:pPr>
    </w:p>
    <w:p w:rsidR="00005926" w:rsidRDefault="00005926" w:rsidP="00F4066F">
      <w:pPr>
        <w:spacing w:line="240" w:lineRule="exact"/>
        <w:ind w:left="-567" w:right="-284"/>
        <w:contextualSpacing/>
        <w:jc w:val="right"/>
        <w:rPr>
          <w:sz w:val="28"/>
          <w:szCs w:val="28"/>
        </w:rPr>
      </w:pPr>
    </w:p>
    <w:p w:rsidR="00005926" w:rsidRDefault="00005926" w:rsidP="00F4066F">
      <w:pPr>
        <w:spacing w:line="240" w:lineRule="exact"/>
        <w:ind w:left="-567" w:right="-284"/>
        <w:contextualSpacing/>
        <w:jc w:val="right"/>
        <w:rPr>
          <w:sz w:val="28"/>
          <w:szCs w:val="28"/>
        </w:rPr>
      </w:pPr>
    </w:p>
    <w:p w:rsidR="00F4066F" w:rsidRDefault="00FB2574" w:rsidP="00FB2574">
      <w:pPr>
        <w:pStyle w:val="1"/>
        <w:ind w:right="-284"/>
        <w:contextualSpacing/>
        <w:rPr>
          <w:rFonts w:ascii="Times New Roman" w:eastAsia="Calibri" w:hAnsi="Times New Roman"/>
          <w:b w:val="0"/>
          <w:sz w:val="22"/>
          <w:szCs w:val="22"/>
        </w:rPr>
      </w:pPr>
      <w:r>
        <w:rPr>
          <w:rFonts w:ascii="Times New Roman" w:eastAsia="Calibri" w:hAnsi="Times New Roman"/>
          <w:b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</w:t>
      </w:r>
      <w:r w:rsidR="00F4066F">
        <w:rPr>
          <w:rFonts w:ascii="Times New Roman" w:eastAsia="Calibri" w:hAnsi="Times New Roman"/>
          <w:b w:val="0"/>
          <w:sz w:val="22"/>
          <w:szCs w:val="22"/>
        </w:rPr>
        <w:t>УТВЕРЖДЕНО</w:t>
      </w:r>
    </w:p>
    <w:p w:rsidR="00F4066F" w:rsidRDefault="00005926" w:rsidP="00F4066F">
      <w:pPr>
        <w:ind w:left="-567" w:right="-284"/>
        <w:contextualSpacing/>
        <w:jc w:val="right"/>
      </w:pPr>
      <w:r>
        <w:t>п</w:t>
      </w:r>
      <w:r w:rsidR="00F4066F">
        <w:t>остановлением Администрации</w:t>
      </w:r>
    </w:p>
    <w:p w:rsidR="00F4066F" w:rsidRDefault="00FB2574" w:rsidP="00F4066F">
      <w:pPr>
        <w:ind w:left="-567" w:right="-284"/>
        <w:contextualSpacing/>
        <w:jc w:val="right"/>
      </w:pPr>
      <w:r>
        <w:t xml:space="preserve">Семёновщинского </w:t>
      </w:r>
      <w:r w:rsidR="00F4066F">
        <w:t>сельского поселения</w:t>
      </w:r>
    </w:p>
    <w:p w:rsidR="00F4066F" w:rsidRDefault="00635EB7" w:rsidP="00F4066F">
      <w:pPr>
        <w:ind w:left="-567" w:right="-284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FB2574">
        <w:rPr>
          <w:sz w:val="20"/>
          <w:szCs w:val="20"/>
        </w:rPr>
        <w:t>19.08</w:t>
      </w:r>
      <w:r w:rsidR="00005926">
        <w:rPr>
          <w:sz w:val="20"/>
          <w:szCs w:val="20"/>
        </w:rPr>
        <w:t>.2016</w:t>
      </w:r>
      <w:r>
        <w:rPr>
          <w:sz w:val="20"/>
          <w:szCs w:val="20"/>
        </w:rPr>
        <w:t xml:space="preserve">   №</w:t>
      </w:r>
      <w:r w:rsidR="00FB2574">
        <w:rPr>
          <w:sz w:val="20"/>
          <w:szCs w:val="20"/>
        </w:rPr>
        <w:t xml:space="preserve"> 65</w:t>
      </w:r>
    </w:p>
    <w:p w:rsidR="00F4066F" w:rsidRDefault="00F4066F" w:rsidP="00F4066F">
      <w:pPr>
        <w:spacing w:after="120" w:line="240" w:lineRule="exact"/>
        <w:ind w:left="-567" w:right="-284"/>
        <w:contextualSpacing/>
        <w:jc w:val="center"/>
        <w:rPr>
          <w:rFonts w:eastAsia="Calibri"/>
          <w:sz w:val="28"/>
          <w:szCs w:val="28"/>
        </w:rPr>
      </w:pPr>
    </w:p>
    <w:p w:rsidR="00F4066F" w:rsidRDefault="00F4066F" w:rsidP="00F4066F">
      <w:pPr>
        <w:spacing w:after="120"/>
        <w:ind w:left="-567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F4066F" w:rsidRDefault="00F4066F" w:rsidP="00F4066F">
      <w:pPr>
        <w:spacing w:line="240" w:lineRule="exact"/>
        <w:ind w:left="-567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постоянно действующей экспертной комиссии</w:t>
      </w:r>
    </w:p>
    <w:p w:rsidR="00F4066F" w:rsidRDefault="00F4066F" w:rsidP="00F4066F">
      <w:pPr>
        <w:spacing w:line="240" w:lineRule="exact"/>
        <w:ind w:left="-567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FB2574">
        <w:rPr>
          <w:b/>
          <w:sz w:val="28"/>
          <w:szCs w:val="28"/>
        </w:rPr>
        <w:t xml:space="preserve">Семёновщинского </w:t>
      </w:r>
      <w:r>
        <w:rPr>
          <w:b/>
          <w:sz w:val="28"/>
          <w:szCs w:val="28"/>
        </w:rPr>
        <w:t>сельского поселения</w:t>
      </w:r>
    </w:p>
    <w:p w:rsidR="00F4066F" w:rsidRDefault="00F4066F" w:rsidP="00F4066F">
      <w:pPr>
        <w:ind w:left="-567" w:right="-284" w:firstLine="900"/>
        <w:contextualSpacing/>
        <w:rPr>
          <w:sz w:val="28"/>
          <w:szCs w:val="28"/>
        </w:rPr>
      </w:pPr>
    </w:p>
    <w:p w:rsidR="00F4066F" w:rsidRDefault="00F4066F" w:rsidP="00635EB7">
      <w:pPr>
        <w:ind w:left="-567"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b/>
          <w:sz w:val="28"/>
          <w:szCs w:val="28"/>
        </w:rPr>
        <w:t>Общие положения</w:t>
      </w:r>
    </w:p>
    <w:p w:rsidR="00F4066F" w:rsidRDefault="00635EB7" w:rsidP="00F4066F">
      <w:pPr>
        <w:ind w:left="-567" w:right="-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4066F">
        <w:rPr>
          <w:color w:val="000000"/>
          <w:sz w:val="28"/>
          <w:szCs w:val="28"/>
        </w:rPr>
        <w:t xml:space="preserve">1.1. Постоянно действующая экспертная комиссия Администрации </w:t>
      </w:r>
      <w:r w:rsidR="00FB2574">
        <w:rPr>
          <w:color w:val="000000"/>
          <w:sz w:val="28"/>
          <w:szCs w:val="28"/>
        </w:rPr>
        <w:t xml:space="preserve">Семёновщинского </w:t>
      </w:r>
      <w:r w:rsidR="00F4066F">
        <w:rPr>
          <w:color w:val="000000"/>
          <w:sz w:val="28"/>
          <w:szCs w:val="28"/>
        </w:rPr>
        <w:t xml:space="preserve">сельского поселения </w:t>
      </w:r>
      <w:proofErr w:type="gramStart"/>
      <w:r w:rsidR="00F4066F">
        <w:rPr>
          <w:color w:val="000000"/>
          <w:sz w:val="28"/>
          <w:szCs w:val="28"/>
        </w:rPr>
        <w:t>–д</w:t>
      </w:r>
      <w:proofErr w:type="gramEnd"/>
      <w:r w:rsidR="00F4066F">
        <w:rPr>
          <w:color w:val="000000"/>
          <w:sz w:val="28"/>
          <w:szCs w:val="28"/>
        </w:rPr>
        <w:t xml:space="preserve">алее (ЭК) создается для организации и проведения  практической работы по экспертизе ценности документов, отбору и подготовке к передаче на хранение документов, относящихся к Архивному фонду Российской Федерации, образующихся в процессе деятельности Совета депутатов </w:t>
      </w:r>
      <w:r w:rsidR="00FB2574">
        <w:rPr>
          <w:color w:val="000000"/>
          <w:sz w:val="28"/>
          <w:szCs w:val="28"/>
        </w:rPr>
        <w:t xml:space="preserve">Семёновщинского </w:t>
      </w:r>
      <w:r w:rsidR="00F4066F">
        <w:rPr>
          <w:color w:val="000000"/>
          <w:sz w:val="28"/>
          <w:szCs w:val="28"/>
        </w:rPr>
        <w:t xml:space="preserve">сельского поселения (далее Совет депутатов) и Администрации  </w:t>
      </w:r>
      <w:r w:rsidR="00FB2574">
        <w:rPr>
          <w:color w:val="000000"/>
          <w:sz w:val="28"/>
          <w:szCs w:val="28"/>
        </w:rPr>
        <w:t xml:space="preserve">Семёновщинского </w:t>
      </w:r>
      <w:r w:rsidR="00F4066F">
        <w:rPr>
          <w:color w:val="000000"/>
          <w:sz w:val="28"/>
          <w:szCs w:val="28"/>
        </w:rPr>
        <w:t>сельского поселения (далее Администрация поселения).</w:t>
      </w:r>
    </w:p>
    <w:p w:rsidR="00F4066F" w:rsidRDefault="00635EB7" w:rsidP="00F4066F">
      <w:pPr>
        <w:ind w:left="-567" w:right="-284"/>
        <w:contextualSpacing/>
        <w:jc w:val="both"/>
        <w:rPr>
          <w:rFonts w:ascii="Calibri" w:hAnsi="Calibri"/>
          <w:color w:val="000000"/>
          <w:sz w:val="22"/>
          <w:szCs w:val="28"/>
        </w:rPr>
      </w:pPr>
      <w:r>
        <w:rPr>
          <w:color w:val="000000"/>
          <w:sz w:val="28"/>
          <w:szCs w:val="28"/>
        </w:rPr>
        <w:tab/>
      </w:r>
      <w:r w:rsidR="00F4066F">
        <w:rPr>
          <w:color w:val="000000"/>
          <w:sz w:val="28"/>
          <w:szCs w:val="28"/>
        </w:rPr>
        <w:t>1.2. Постоянно действующая ЭК является совещательным органом при Главе Администрации поселения.</w:t>
      </w:r>
    </w:p>
    <w:p w:rsidR="000F3038" w:rsidRDefault="00635EB7" w:rsidP="000F3038">
      <w:pPr>
        <w:ind w:left="-567" w:right="-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4066F">
        <w:rPr>
          <w:color w:val="000000"/>
          <w:sz w:val="28"/>
          <w:szCs w:val="28"/>
        </w:rPr>
        <w:t>1.3. Решения комиссии вступают в силу после их утверждения Главой Администрации поселения. В необходимых случаях решения комиссии утверждаются после их предварительного согласования с экспертно-проверочной комиссией (ЭПК</w:t>
      </w:r>
      <w:proofErr w:type="gramStart"/>
      <w:r w:rsidR="00F4066F">
        <w:rPr>
          <w:color w:val="000000"/>
          <w:sz w:val="28"/>
          <w:szCs w:val="28"/>
        </w:rPr>
        <w:t>)д</w:t>
      </w:r>
      <w:proofErr w:type="gramEnd"/>
      <w:r w:rsidR="00F4066F">
        <w:rPr>
          <w:color w:val="000000"/>
          <w:sz w:val="28"/>
          <w:szCs w:val="28"/>
        </w:rPr>
        <w:t>епартамента культуры и туризма Новгородской области.</w:t>
      </w:r>
    </w:p>
    <w:p w:rsidR="00635EB7" w:rsidRPr="000F3038" w:rsidRDefault="000F3038" w:rsidP="000F3038">
      <w:pPr>
        <w:ind w:left="-567" w:right="-284"/>
        <w:contextualSpacing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F4066F" w:rsidRPr="00635EB7">
        <w:rPr>
          <w:color w:val="000000"/>
          <w:sz w:val="28"/>
          <w:szCs w:val="28"/>
        </w:rPr>
        <w:t xml:space="preserve">1.4. В своей работе ЭК руководствуется </w:t>
      </w:r>
      <w:proofErr w:type="gramStart"/>
      <w:r w:rsidR="00F4066F" w:rsidRPr="00635EB7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аконодательными</w:t>
      </w:r>
      <w:proofErr w:type="gramEnd"/>
      <w:r>
        <w:rPr>
          <w:color w:val="000000"/>
          <w:sz w:val="28"/>
          <w:szCs w:val="28"/>
        </w:rPr>
        <w:t xml:space="preserve">, нормативными </w:t>
      </w:r>
      <w:r w:rsidR="00635EB7">
        <w:rPr>
          <w:color w:val="000000"/>
          <w:sz w:val="28"/>
          <w:szCs w:val="28"/>
        </w:rPr>
        <w:t>и</w:t>
      </w:r>
    </w:p>
    <w:p w:rsidR="00F4066F" w:rsidRPr="00635EB7" w:rsidRDefault="00F4066F" w:rsidP="00635EB7">
      <w:pPr>
        <w:pStyle w:val="20"/>
        <w:tabs>
          <w:tab w:val="left" w:pos="-567"/>
        </w:tabs>
        <w:spacing w:after="0" w:line="240" w:lineRule="auto"/>
        <w:ind w:left="-567"/>
        <w:contextualSpacing/>
        <w:jc w:val="both"/>
        <w:rPr>
          <w:color w:val="000000"/>
          <w:sz w:val="28"/>
          <w:szCs w:val="28"/>
        </w:rPr>
      </w:pPr>
      <w:r w:rsidRPr="00635EB7">
        <w:rPr>
          <w:color w:val="000000"/>
          <w:sz w:val="28"/>
          <w:szCs w:val="28"/>
        </w:rPr>
        <w:t xml:space="preserve">правовыми актами Российской Федерации, Новгородской области и органов местного самоуправления, правилами и другими нормативными и методическими документами </w:t>
      </w:r>
      <w:proofErr w:type="spellStart"/>
      <w:r w:rsidRPr="00635EB7">
        <w:rPr>
          <w:color w:val="000000"/>
          <w:sz w:val="28"/>
          <w:szCs w:val="28"/>
        </w:rPr>
        <w:t>Росархива</w:t>
      </w:r>
      <w:proofErr w:type="spellEnd"/>
      <w:r w:rsidRPr="00635EB7">
        <w:rPr>
          <w:color w:val="000000"/>
          <w:sz w:val="28"/>
          <w:szCs w:val="28"/>
        </w:rPr>
        <w:t xml:space="preserve">, архивного управления департамента культуры и туризма Новгородской области, методическими документами архивного отдела Администрации Новгородского муниципального района и настоящим положением (далее Архивный отдел муниципального района). </w:t>
      </w:r>
    </w:p>
    <w:p w:rsidR="00F4066F" w:rsidRDefault="00635EB7" w:rsidP="00F4066F">
      <w:pPr>
        <w:ind w:left="-567" w:right="-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4066F">
        <w:rPr>
          <w:color w:val="000000"/>
          <w:sz w:val="28"/>
          <w:szCs w:val="28"/>
        </w:rPr>
        <w:t xml:space="preserve">1.5. Председателем </w:t>
      </w:r>
      <w:proofErr w:type="gramStart"/>
      <w:r w:rsidR="00F4066F">
        <w:rPr>
          <w:color w:val="000000"/>
          <w:sz w:val="28"/>
          <w:szCs w:val="28"/>
        </w:rPr>
        <w:t>ЭК</w:t>
      </w:r>
      <w:proofErr w:type="gramEnd"/>
      <w:r w:rsidR="00F4066F">
        <w:rPr>
          <w:color w:val="000000"/>
          <w:sz w:val="28"/>
          <w:szCs w:val="28"/>
        </w:rPr>
        <w:t xml:space="preserve"> назначается один из руководящих работников  Администрации</w:t>
      </w:r>
      <w:r w:rsidRPr="00635EB7">
        <w:rPr>
          <w:color w:val="000000"/>
          <w:sz w:val="28"/>
          <w:szCs w:val="28"/>
        </w:rPr>
        <w:t xml:space="preserve"> </w:t>
      </w:r>
      <w:r w:rsidR="00FB2574">
        <w:rPr>
          <w:color w:val="000000"/>
          <w:sz w:val="28"/>
          <w:szCs w:val="28"/>
        </w:rPr>
        <w:t>Семёновщинского</w:t>
      </w:r>
      <w:r w:rsidR="00F4066F">
        <w:rPr>
          <w:color w:val="000000"/>
          <w:sz w:val="28"/>
          <w:szCs w:val="28"/>
        </w:rPr>
        <w:t xml:space="preserve"> поселения, курирующий вопросы делопроизводства и архива, её секретарем, является  лицо, ответственное за архив Администрации поселения.</w:t>
      </w:r>
    </w:p>
    <w:p w:rsidR="00F4066F" w:rsidRDefault="00635EB7" w:rsidP="00F4066F">
      <w:pPr>
        <w:ind w:left="-567" w:right="-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4066F">
        <w:rPr>
          <w:color w:val="000000"/>
          <w:sz w:val="28"/>
          <w:szCs w:val="28"/>
        </w:rPr>
        <w:t>1.6. Персональный состав ЭК назначается</w:t>
      </w:r>
      <w:r>
        <w:rPr>
          <w:color w:val="000000"/>
          <w:sz w:val="28"/>
          <w:szCs w:val="28"/>
        </w:rPr>
        <w:t xml:space="preserve"> </w:t>
      </w:r>
      <w:r w:rsidR="00F4066F">
        <w:rPr>
          <w:color w:val="000000"/>
          <w:sz w:val="28"/>
          <w:szCs w:val="28"/>
        </w:rPr>
        <w:t>распоряжением  Главы Администрации  поселения из числа наиболее квалифицированных сотрудников Администрации поселения.</w:t>
      </w:r>
    </w:p>
    <w:p w:rsidR="00F4066F" w:rsidRDefault="00635EB7" w:rsidP="00F4066F">
      <w:pPr>
        <w:ind w:left="-567" w:right="-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4066F">
        <w:rPr>
          <w:color w:val="000000"/>
          <w:sz w:val="28"/>
          <w:szCs w:val="28"/>
        </w:rPr>
        <w:t>1.7. В качестве экспертов к работе комиссии могут привлекаться представители сторонних организаций.</w:t>
      </w:r>
    </w:p>
    <w:p w:rsidR="00F4066F" w:rsidRDefault="00635EB7" w:rsidP="00F4066F">
      <w:pPr>
        <w:ind w:left="-567" w:right="-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4066F">
        <w:rPr>
          <w:color w:val="000000"/>
          <w:sz w:val="28"/>
          <w:szCs w:val="28"/>
        </w:rPr>
        <w:t>1.8. Положение об ЭК разрабатывается на основе Примерного положения об ЭК, согласовывается с ЭПК департамента культуры и туризма Новгородской области, утверждается и вводится в действие постановлением Главы</w:t>
      </w:r>
      <w:r w:rsidRPr="00635EB7">
        <w:rPr>
          <w:color w:val="000000"/>
          <w:sz w:val="28"/>
          <w:szCs w:val="28"/>
        </w:rPr>
        <w:t xml:space="preserve"> </w:t>
      </w:r>
      <w:r w:rsidR="00F4066F">
        <w:rPr>
          <w:color w:val="000000"/>
          <w:sz w:val="28"/>
          <w:szCs w:val="28"/>
        </w:rPr>
        <w:t>Администрации  поселения.</w:t>
      </w:r>
    </w:p>
    <w:p w:rsidR="00FB2574" w:rsidRDefault="00FB2574" w:rsidP="00635EB7">
      <w:pPr>
        <w:ind w:left="-567" w:right="-284"/>
        <w:contextualSpacing/>
        <w:jc w:val="center"/>
        <w:rPr>
          <w:sz w:val="28"/>
          <w:szCs w:val="28"/>
        </w:rPr>
      </w:pPr>
    </w:p>
    <w:p w:rsidR="00AD75D7" w:rsidRDefault="00AD75D7" w:rsidP="00635EB7">
      <w:pPr>
        <w:ind w:left="-567" w:right="-284"/>
        <w:contextualSpacing/>
        <w:jc w:val="center"/>
        <w:rPr>
          <w:sz w:val="28"/>
          <w:szCs w:val="28"/>
        </w:rPr>
      </w:pPr>
    </w:p>
    <w:p w:rsidR="00AD75D7" w:rsidRDefault="00AD75D7" w:rsidP="00635EB7">
      <w:pPr>
        <w:ind w:left="-567" w:right="-284"/>
        <w:contextualSpacing/>
        <w:jc w:val="center"/>
        <w:rPr>
          <w:sz w:val="28"/>
          <w:szCs w:val="28"/>
        </w:rPr>
      </w:pPr>
    </w:p>
    <w:p w:rsidR="00AD75D7" w:rsidRDefault="00AD75D7" w:rsidP="00635EB7">
      <w:pPr>
        <w:ind w:left="-567" w:right="-284"/>
        <w:contextualSpacing/>
        <w:jc w:val="center"/>
        <w:rPr>
          <w:sz w:val="28"/>
          <w:szCs w:val="28"/>
        </w:rPr>
      </w:pPr>
    </w:p>
    <w:p w:rsidR="00AD75D7" w:rsidRDefault="00AD75D7" w:rsidP="00635EB7">
      <w:pPr>
        <w:ind w:left="-567" w:right="-284"/>
        <w:contextualSpacing/>
        <w:jc w:val="center"/>
        <w:rPr>
          <w:sz w:val="28"/>
          <w:szCs w:val="28"/>
        </w:rPr>
      </w:pPr>
    </w:p>
    <w:p w:rsidR="00F4066F" w:rsidRDefault="00F4066F" w:rsidP="00635EB7">
      <w:pPr>
        <w:ind w:left="-567"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Основные задачи экспертной комиссии</w:t>
      </w:r>
    </w:p>
    <w:p w:rsidR="00F4066F" w:rsidRDefault="00635EB7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>
        <w:rPr>
          <w:sz w:val="28"/>
          <w:szCs w:val="28"/>
        </w:rPr>
        <w:t>Основными задачами экспертной комиссии являются:</w:t>
      </w:r>
    </w:p>
    <w:p w:rsidR="00F4066F" w:rsidRDefault="00635EB7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>
        <w:rPr>
          <w:sz w:val="28"/>
          <w:szCs w:val="28"/>
        </w:rPr>
        <w:t>2.1. Организация и проведение экспертизы ценности документов на стадии делопроизводства при составлении номенклатур дел Администрации поселения и Совета депутатов поселения и формировании дел;</w:t>
      </w:r>
    </w:p>
    <w:p w:rsidR="00F4066F" w:rsidRDefault="00635EB7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>
        <w:rPr>
          <w:sz w:val="28"/>
          <w:szCs w:val="28"/>
        </w:rPr>
        <w:t>2.2. Организация и проведение экспертизы ценности документов на стадии подготовки их к архивному хранению;</w:t>
      </w:r>
    </w:p>
    <w:p w:rsidR="00F4066F" w:rsidRDefault="00635EB7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>
        <w:rPr>
          <w:sz w:val="28"/>
          <w:szCs w:val="28"/>
        </w:rPr>
        <w:t>2.3. Организация и проведение отбора и подготовки документов к передаче на муниципальное хранение.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</w:p>
    <w:p w:rsidR="00F4066F" w:rsidRDefault="00F4066F" w:rsidP="00635EB7">
      <w:pPr>
        <w:ind w:left="-567" w:right="-284"/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3.Основные функции экспертной комиссии</w:t>
      </w:r>
    </w:p>
    <w:p w:rsidR="00F4066F" w:rsidRDefault="00635EB7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>
        <w:rPr>
          <w:sz w:val="28"/>
          <w:szCs w:val="28"/>
        </w:rPr>
        <w:t>В соответствии с возложенными на нее задачами экспертная комиссия выполняет следующие функции:</w:t>
      </w:r>
    </w:p>
    <w:p w:rsidR="00F4066F" w:rsidRDefault="00635EB7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>
        <w:rPr>
          <w:sz w:val="28"/>
          <w:szCs w:val="28"/>
        </w:rPr>
        <w:t>3.1. Организует и проводит работу по ежегодному отбору документов Администрации поселения  и Совета депутатов  для дальнейшего хранения и к уничтожению.</w:t>
      </w:r>
    </w:p>
    <w:p w:rsidR="00F4066F" w:rsidRDefault="00635EB7" w:rsidP="00F4066F">
      <w:pPr>
        <w:ind w:left="-567" w:right="-284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F4066F">
        <w:rPr>
          <w:sz w:val="28"/>
          <w:szCs w:val="28"/>
        </w:rPr>
        <w:t>3.2. Осуществляет методическое руководство работой по экспертизе ценности документов Администрации поселения и Совета депутатов и по подготовке их к архивному хранению, по разработке номенклатур дел Администрации поселения и Совета депутатов, дает экспертную оценку проектам нормативн</w:t>
      </w:r>
      <w:r w:rsidR="00750F43">
        <w:rPr>
          <w:sz w:val="28"/>
          <w:szCs w:val="28"/>
        </w:rPr>
        <w:t>о -</w:t>
      </w:r>
      <w:r w:rsidR="00F4066F">
        <w:rPr>
          <w:sz w:val="28"/>
          <w:szCs w:val="28"/>
        </w:rPr>
        <w:t xml:space="preserve"> методических документов по названным вопросам.</w:t>
      </w:r>
    </w:p>
    <w:p w:rsidR="00F4066F" w:rsidRDefault="00635EB7" w:rsidP="00750F43">
      <w:pPr>
        <w:ind w:left="-567" w:right="-284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F4066F">
        <w:rPr>
          <w:sz w:val="28"/>
          <w:szCs w:val="28"/>
        </w:rPr>
        <w:t>3.3. Оказывает содействие и методическую помощь специалистам органов местного</w:t>
      </w:r>
      <w:r w:rsidR="00750F43" w:rsidRPr="00750F43">
        <w:rPr>
          <w:sz w:val="28"/>
          <w:szCs w:val="28"/>
        </w:rPr>
        <w:t xml:space="preserve"> </w:t>
      </w:r>
      <w:r w:rsidR="00F4066F">
        <w:rPr>
          <w:sz w:val="28"/>
          <w:szCs w:val="28"/>
        </w:rPr>
        <w:t xml:space="preserve"> самоуправления  поселения:                   </w:t>
      </w:r>
      <w:r w:rsidR="00F4066F">
        <w:rPr>
          <w:sz w:val="28"/>
          <w:szCs w:val="28"/>
        </w:rPr>
        <w:br/>
        <w:t xml:space="preserve">- по инициативному документированию (записи воспоминаний старейших работников, кино-, фотосъемки) с целью создания устной истории поселения. </w:t>
      </w:r>
      <w:r w:rsidR="00F4066F">
        <w:rPr>
          <w:sz w:val="28"/>
          <w:szCs w:val="28"/>
        </w:rPr>
        <w:br/>
      </w:r>
      <w:r w:rsidR="00750F43" w:rsidRPr="00FB2574">
        <w:rPr>
          <w:sz w:val="28"/>
          <w:szCs w:val="28"/>
        </w:rPr>
        <w:tab/>
      </w:r>
      <w:r w:rsidR="00F4066F">
        <w:rPr>
          <w:sz w:val="28"/>
          <w:szCs w:val="28"/>
        </w:rPr>
        <w:t xml:space="preserve">3.4. Рассматривает, принимает решения об одобрении и представляет: </w:t>
      </w:r>
      <w:r w:rsidR="00F4066F">
        <w:rPr>
          <w:sz w:val="28"/>
          <w:szCs w:val="28"/>
        </w:rPr>
        <w:br/>
      </w:r>
      <w:r w:rsidR="00750F43" w:rsidRPr="00FB2574">
        <w:rPr>
          <w:sz w:val="28"/>
          <w:szCs w:val="28"/>
        </w:rPr>
        <w:tab/>
      </w:r>
      <w:r w:rsidR="00F4066F">
        <w:rPr>
          <w:sz w:val="28"/>
          <w:szCs w:val="28"/>
        </w:rPr>
        <w:t xml:space="preserve">3.4.1. На утверждение ЭПК департамента культуры и туризма Новгородской области, а затем на утверждение Главы поселения: </w:t>
      </w:r>
      <w:r w:rsidR="00F4066F">
        <w:rPr>
          <w:sz w:val="28"/>
          <w:szCs w:val="28"/>
        </w:rPr>
        <w:br/>
        <w:t>- описи дел постоянного</w:t>
      </w:r>
      <w:r w:rsidR="00750F43" w:rsidRPr="00750F43">
        <w:rPr>
          <w:sz w:val="28"/>
          <w:szCs w:val="28"/>
        </w:rPr>
        <w:t xml:space="preserve">  </w:t>
      </w:r>
      <w:r w:rsidR="00F4066F">
        <w:rPr>
          <w:sz w:val="28"/>
          <w:szCs w:val="28"/>
        </w:rPr>
        <w:t xml:space="preserve"> хранения</w:t>
      </w:r>
      <w:r w:rsidR="00750F43" w:rsidRPr="00750F43">
        <w:rPr>
          <w:sz w:val="28"/>
          <w:szCs w:val="28"/>
        </w:rPr>
        <w:t xml:space="preserve"> </w:t>
      </w:r>
      <w:r w:rsidR="00F4066F">
        <w:rPr>
          <w:sz w:val="28"/>
          <w:szCs w:val="28"/>
        </w:rPr>
        <w:t xml:space="preserve"> управленческой документации </w:t>
      </w:r>
      <w:r>
        <w:rPr>
          <w:sz w:val="28"/>
          <w:szCs w:val="28"/>
        </w:rPr>
        <w:t xml:space="preserve"> </w:t>
      </w:r>
      <w:r w:rsidR="00F4066F">
        <w:rPr>
          <w:sz w:val="28"/>
          <w:szCs w:val="28"/>
        </w:rPr>
        <w:t>Администрации поселения и Совета депутатов;</w:t>
      </w:r>
      <w:r w:rsidR="00F4066F">
        <w:rPr>
          <w:sz w:val="28"/>
          <w:szCs w:val="28"/>
        </w:rPr>
        <w:br/>
        <w:t>- акты о выделении к уничтожению документов, не подлежащих хранению Администрации поселения и Совета депутатов:</w:t>
      </w:r>
    </w:p>
    <w:p w:rsidR="00F4066F" w:rsidRDefault="00F4066F" w:rsidP="00F4066F">
      <w:pPr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документов со сроками хранения 10 лет и более, с отметкой «ЭПК» в перечне; </w:t>
      </w:r>
      <w:r>
        <w:rPr>
          <w:sz w:val="28"/>
          <w:szCs w:val="28"/>
        </w:rPr>
        <w:br/>
      </w:r>
      <w:r w:rsidR="00635EB7">
        <w:rPr>
          <w:sz w:val="28"/>
          <w:szCs w:val="28"/>
        </w:rPr>
        <w:tab/>
      </w:r>
      <w:r>
        <w:rPr>
          <w:sz w:val="28"/>
          <w:szCs w:val="28"/>
        </w:rPr>
        <w:t xml:space="preserve">3.4.2. На согласование ЭПК департамента культуры и туризма Новгородской области, а затем на утверждение Главы Администрации  поселения: </w:t>
      </w:r>
      <w:r>
        <w:rPr>
          <w:sz w:val="28"/>
          <w:szCs w:val="28"/>
        </w:rPr>
        <w:br/>
        <w:t xml:space="preserve">- номенклатуры дел Администрации поселения и Совета депутатов; </w:t>
      </w:r>
      <w:r>
        <w:rPr>
          <w:sz w:val="28"/>
          <w:szCs w:val="28"/>
        </w:rPr>
        <w:br/>
        <w:t xml:space="preserve">- описи дел по личному составу Администрации поселения; </w:t>
      </w:r>
      <w:r>
        <w:rPr>
          <w:sz w:val="28"/>
          <w:szCs w:val="28"/>
        </w:rPr>
        <w:br/>
        <w:t xml:space="preserve">- акты об утрате или неисправимом повреждении документов постоянного </w:t>
      </w:r>
      <w:r>
        <w:rPr>
          <w:sz w:val="28"/>
          <w:szCs w:val="28"/>
        </w:rPr>
        <w:br/>
        <w:t xml:space="preserve">хранения; </w:t>
      </w:r>
      <w:r>
        <w:rPr>
          <w:sz w:val="28"/>
          <w:szCs w:val="28"/>
        </w:rPr>
        <w:br/>
      </w:r>
      <w:r w:rsidR="00635EB7">
        <w:rPr>
          <w:sz w:val="28"/>
          <w:szCs w:val="28"/>
        </w:rPr>
        <w:tab/>
      </w:r>
      <w:r>
        <w:rPr>
          <w:sz w:val="28"/>
          <w:szCs w:val="28"/>
        </w:rPr>
        <w:t xml:space="preserve">3.4.3. на рассмотрение ЭПК департамента культуры и туризма Новгородской области: </w:t>
      </w:r>
    </w:p>
    <w:p w:rsidR="00F4066F" w:rsidRDefault="00F4066F" w:rsidP="00F4066F">
      <w:pPr>
        <w:ind w:left="-567" w:right="-284"/>
        <w:contextualSpacing/>
        <w:rPr>
          <w:sz w:val="28"/>
          <w:szCs w:val="28"/>
        </w:rPr>
      </w:pPr>
      <w:r>
        <w:rPr>
          <w:sz w:val="28"/>
          <w:szCs w:val="28"/>
        </w:rPr>
        <w:t>- предложения об изменении сроков хранения категорий документов,  установлен-</w:t>
      </w:r>
    </w:p>
    <w:p w:rsidR="00F4066F" w:rsidRDefault="00F4066F" w:rsidP="00F4066F">
      <w:pPr>
        <w:ind w:left="-567" w:right="-284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ных</w:t>
      </w:r>
      <w:proofErr w:type="spellEnd"/>
      <w:r>
        <w:rPr>
          <w:sz w:val="28"/>
          <w:szCs w:val="28"/>
        </w:rPr>
        <w:t xml:space="preserve"> перечнем,  об определении сроков хранения документов, не предусмотренных  перечнем; </w:t>
      </w:r>
      <w:r>
        <w:rPr>
          <w:sz w:val="28"/>
          <w:szCs w:val="28"/>
        </w:rPr>
        <w:br/>
      </w:r>
      <w:r w:rsidR="00635EB7">
        <w:rPr>
          <w:sz w:val="28"/>
          <w:szCs w:val="28"/>
        </w:rPr>
        <w:tab/>
      </w:r>
      <w:r>
        <w:rPr>
          <w:sz w:val="28"/>
          <w:szCs w:val="28"/>
        </w:rPr>
        <w:t xml:space="preserve">3.4.4.На утверждение Главы Администрации поселения: </w:t>
      </w:r>
      <w:r>
        <w:rPr>
          <w:sz w:val="28"/>
          <w:szCs w:val="28"/>
        </w:rPr>
        <w:br/>
        <w:t>- акты о выделении к уничтожению документов,</w:t>
      </w:r>
      <w:r w:rsidR="00635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подлежащих хранению (кроме </w:t>
      </w:r>
      <w:r>
        <w:rPr>
          <w:sz w:val="28"/>
          <w:szCs w:val="28"/>
        </w:rPr>
        <w:lastRenderedPageBreak/>
        <w:t xml:space="preserve">перечисленных в п. 3.4.1.), </w:t>
      </w:r>
      <w:r>
        <w:rPr>
          <w:sz w:val="28"/>
          <w:szCs w:val="28"/>
        </w:rPr>
        <w:br/>
        <w:t xml:space="preserve">- акты об утрате или неисправимом повреждении документов по личному составу. </w:t>
      </w:r>
      <w:r>
        <w:rPr>
          <w:sz w:val="28"/>
          <w:szCs w:val="28"/>
        </w:rPr>
        <w:br/>
      </w:r>
      <w:r w:rsidR="00635EB7">
        <w:rPr>
          <w:sz w:val="28"/>
          <w:szCs w:val="28"/>
        </w:rPr>
        <w:tab/>
      </w:r>
      <w:r>
        <w:rPr>
          <w:sz w:val="28"/>
          <w:szCs w:val="28"/>
        </w:rPr>
        <w:t>3.5.Проводит для сотрудников Администрации поселения:</w:t>
      </w:r>
    </w:p>
    <w:p w:rsidR="00F4066F" w:rsidRDefault="00F4066F" w:rsidP="00F4066F">
      <w:pPr>
        <w:ind w:left="-567" w:right="-284"/>
        <w:contextualSpacing/>
        <w:rPr>
          <w:sz w:val="28"/>
          <w:szCs w:val="28"/>
        </w:rPr>
      </w:pPr>
      <w:r>
        <w:rPr>
          <w:sz w:val="28"/>
          <w:szCs w:val="28"/>
        </w:rPr>
        <w:t>- консультации по вопросам  работы с документами, участвует в проведении мероприятий по повышению их квалификации.</w:t>
      </w:r>
    </w:p>
    <w:p w:rsidR="00AD75D7" w:rsidRDefault="00AD75D7" w:rsidP="00750F43">
      <w:pPr>
        <w:pStyle w:val="20"/>
        <w:spacing w:line="240" w:lineRule="auto"/>
        <w:ind w:left="-567" w:right="-284"/>
        <w:contextualSpacing/>
        <w:jc w:val="center"/>
        <w:rPr>
          <w:b/>
          <w:sz w:val="28"/>
          <w:szCs w:val="28"/>
        </w:rPr>
      </w:pPr>
    </w:p>
    <w:p w:rsidR="00F4066F" w:rsidRPr="00FB2574" w:rsidRDefault="00F4066F" w:rsidP="00750F43">
      <w:pPr>
        <w:pStyle w:val="20"/>
        <w:spacing w:line="240" w:lineRule="auto"/>
        <w:ind w:left="-567" w:right="-284"/>
        <w:contextualSpacing/>
        <w:jc w:val="center"/>
        <w:rPr>
          <w:b/>
          <w:sz w:val="28"/>
          <w:szCs w:val="28"/>
        </w:rPr>
      </w:pPr>
      <w:r w:rsidRPr="00750F43">
        <w:rPr>
          <w:b/>
          <w:sz w:val="28"/>
          <w:szCs w:val="28"/>
        </w:rPr>
        <w:t>4. Права экспертной комиссии</w:t>
      </w:r>
    </w:p>
    <w:p w:rsidR="00F4066F" w:rsidRPr="00635EB7" w:rsidRDefault="00750F43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 w:rsidRPr="00FB2574"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Экспертная комиссия имеет право: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4.1. В пределах своей компетенции давать рекомендации сотрудникам Администрации поселения по вопросам разработки номенклатуры дел и формирования дел в делопроизводстве, экспертизы ценности документов, розыска недостающих дел постоянного хранения и по личному составу, упорядочения и оформления документов;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4.2. Запрашивать от сотрудников Администрации поселения:</w:t>
      </w:r>
    </w:p>
    <w:p w:rsidR="00F4066F" w:rsidRPr="00635EB7" w:rsidRDefault="00F4066F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 w:rsidRPr="00635EB7">
        <w:rPr>
          <w:sz w:val="28"/>
          <w:szCs w:val="28"/>
        </w:rPr>
        <w:t>-письменные объяснения о причинах утраты, порчи или незаконного уничтожения документов постоянного и долговременного  хранения, в том числе документов по личному составу;</w:t>
      </w:r>
    </w:p>
    <w:p w:rsidR="00F4066F" w:rsidRPr="00635EB7" w:rsidRDefault="00F4066F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 w:rsidRPr="00635EB7">
        <w:rPr>
          <w:sz w:val="28"/>
          <w:szCs w:val="28"/>
        </w:rPr>
        <w:t>-предложения и заключения, необходимые для определения сроков хранения документов;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4.3. Заслушивать на своих заседаниях сотрудников Администрации поселения о ходе подготовки документов к архивному хранению, об условиях хранения и обеспечения сохранности документов Архивного фонда Российской Федерации, о причинах утраты документов;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 xml:space="preserve">4.4. Приглашать на заседания комиссии в качестве консультантов и экспертов специалистов органов местного самоуправления поселения, специалистов архивного отдела Администрации муниципального района и сторонних организаций. 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4.5. ЭК в лице ее председателя, его заместителя и секретаря комиссии имеет право не принимать к рассмотрению и возвращать для доработки небрежно и некачественно подготовленные документы;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4.6. Информировать Главу Администрации поселения  по вопросам, относящимся к компетенции комиссии;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4.7. В установленном порядке представлять свою организацию в учреждениях архивной службы области.</w:t>
      </w:r>
    </w:p>
    <w:p w:rsidR="00AD75D7" w:rsidRDefault="00AD75D7" w:rsidP="00635EB7">
      <w:pPr>
        <w:pStyle w:val="20"/>
        <w:spacing w:line="240" w:lineRule="auto"/>
        <w:ind w:left="-567" w:right="-284"/>
        <w:contextualSpacing/>
        <w:jc w:val="center"/>
        <w:rPr>
          <w:b/>
          <w:sz w:val="28"/>
          <w:szCs w:val="28"/>
        </w:rPr>
      </w:pPr>
    </w:p>
    <w:p w:rsidR="00F4066F" w:rsidRPr="00635EB7" w:rsidRDefault="00F4066F" w:rsidP="00635EB7">
      <w:pPr>
        <w:pStyle w:val="20"/>
        <w:spacing w:line="240" w:lineRule="auto"/>
        <w:ind w:left="-567" w:right="-284"/>
        <w:contextualSpacing/>
        <w:jc w:val="center"/>
        <w:rPr>
          <w:b/>
          <w:sz w:val="28"/>
          <w:szCs w:val="28"/>
        </w:rPr>
      </w:pPr>
      <w:r w:rsidRPr="00635EB7">
        <w:rPr>
          <w:b/>
          <w:sz w:val="28"/>
          <w:szCs w:val="28"/>
        </w:rPr>
        <w:t>5. Организация работы экспертной комиссии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5.1. ЭК Администрации поселения  работает в тесном контакте с ЭПК</w:t>
      </w:r>
      <w:r>
        <w:rPr>
          <w:sz w:val="28"/>
          <w:szCs w:val="28"/>
        </w:rPr>
        <w:t xml:space="preserve"> </w:t>
      </w:r>
      <w:r w:rsidR="00F4066F" w:rsidRPr="00635EB7">
        <w:rPr>
          <w:sz w:val="28"/>
          <w:szCs w:val="28"/>
        </w:rPr>
        <w:t>департамента культуры и туризма Новгородской области.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5.2. Вопросы, относящиеся к компетенции ЭК, рассматриваются на ее заседаниях, которые проводятся по мере необходимости, но не реже 2 раз в год. Все заседания комиссии протоколируются. Поступающие на рассмотрение ЭК документы рассматриваются на ее заседании не позднее, чем через 10 дней.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 xml:space="preserve">5.3. Заседание ЭК и принятые на нем решения, считаются правомочными, если в голосовании приняли участие не менее половины присутствующих на заседании членов ЭК. 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F4066F" w:rsidRPr="00635EB7">
        <w:rPr>
          <w:sz w:val="28"/>
          <w:szCs w:val="28"/>
        </w:rPr>
        <w:t>Право решающего голоса имеют только члены ЭК. Приглашенные консультанты и эксперты имеют право совещательного голоса, в голосовании не участвуют.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 xml:space="preserve">Решение принимается простым большинством голосов, присутствующих на заседании членов. При разделении голосов поровну решение принимает председатель ЭК (в необходимых случаях по согласованию с ЭПК </w:t>
      </w:r>
      <w:r w:rsidR="00F4066F" w:rsidRPr="00635EB7">
        <w:rPr>
          <w:color w:val="000000"/>
          <w:sz w:val="28"/>
          <w:szCs w:val="28"/>
        </w:rPr>
        <w:t>архивного управления департамента культуры и туризма Новгородской области</w:t>
      </w:r>
      <w:r w:rsidR="00F4066F" w:rsidRPr="00635EB7">
        <w:rPr>
          <w:sz w:val="28"/>
          <w:szCs w:val="28"/>
        </w:rPr>
        <w:t>.</w:t>
      </w:r>
    </w:p>
    <w:p w:rsidR="00F4066F" w:rsidRPr="00635EB7" w:rsidRDefault="00635EB7" w:rsidP="00635EB7">
      <w:pPr>
        <w:pStyle w:val="20"/>
        <w:spacing w:line="240" w:lineRule="auto"/>
        <w:ind w:left="-567"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66F" w:rsidRPr="00635EB7">
        <w:rPr>
          <w:sz w:val="28"/>
          <w:szCs w:val="28"/>
        </w:rPr>
        <w:t>5.4. Ведение делопроизводства ЭК, хранение и использование ее документов, ответственность за их сохранность, а также контроль за исполнением принятых ЭК решений возлагается на секретаря комиссии.</w:t>
      </w:r>
    </w:p>
    <w:p w:rsidR="00FB2574" w:rsidRPr="000F3038" w:rsidRDefault="000F3038" w:rsidP="000F3038">
      <w:pPr>
        <w:ind w:left="-567" w:right="-284"/>
        <w:contextualSpacing/>
        <w:jc w:val="center"/>
      </w:pPr>
      <w:r>
        <w:t>________________________</w:t>
      </w:r>
    </w:p>
    <w:p w:rsidR="00FB2574" w:rsidRDefault="00FB2574" w:rsidP="00FB2574">
      <w:pPr>
        <w:pStyle w:val="1"/>
        <w:ind w:left="-567" w:right="-284"/>
        <w:contextualSpacing/>
        <w:jc w:val="right"/>
        <w:rPr>
          <w:rFonts w:ascii="Times New Roman" w:eastAsia="Calibri" w:hAnsi="Times New Roman"/>
          <w:b w:val="0"/>
          <w:sz w:val="22"/>
          <w:szCs w:val="22"/>
        </w:rPr>
      </w:pPr>
      <w:r>
        <w:rPr>
          <w:rFonts w:ascii="Times New Roman" w:eastAsia="Calibri" w:hAnsi="Times New Roman"/>
          <w:b w:val="0"/>
          <w:sz w:val="22"/>
          <w:szCs w:val="22"/>
        </w:rPr>
        <w:t>УТВЕРЖДЕНО</w:t>
      </w:r>
    </w:p>
    <w:p w:rsidR="00FB2574" w:rsidRDefault="00FB2574" w:rsidP="00FB2574">
      <w:pPr>
        <w:ind w:left="-567" w:right="-284"/>
        <w:contextualSpacing/>
        <w:jc w:val="right"/>
      </w:pPr>
      <w:r>
        <w:t>постановлением Администрации</w:t>
      </w:r>
    </w:p>
    <w:p w:rsidR="00FB2574" w:rsidRDefault="00FB2574" w:rsidP="00FB2574">
      <w:pPr>
        <w:ind w:left="-567" w:right="-284"/>
        <w:contextualSpacing/>
        <w:jc w:val="right"/>
      </w:pPr>
      <w:r>
        <w:t>Семёновщинского сельского поселения</w:t>
      </w:r>
    </w:p>
    <w:p w:rsidR="00FB2574" w:rsidRDefault="00FB2574" w:rsidP="00FB2574">
      <w:pPr>
        <w:ind w:left="-567" w:right="-284"/>
        <w:contextualSpacing/>
        <w:jc w:val="right"/>
      </w:pPr>
      <w:r>
        <w:t>от 19.08.2016  № 65</w:t>
      </w:r>
    </w:p>
    <w:p w:rsidR="00FB2574" w:rsidRDefault="00FB2574" w:rsidP="00635EB7">
      <w:pPr>
        <w:pStyle w:val="1"/>
        <w:ind w:left="-567" w:right="-284"/>
        <w:contextualSpacing/>
        <w:jc w:val="right"/>
        <w:rPr>
          <w:rFonts w:ascii="Times New Roman" w:eastAsia="Calibri" w:hAnsi="Times New Roman"/>
          <w:b w:val="0"/>
          <w:sz w:val="22"/>
          <w:szCs w:val="22"/>
        </w:rPr>
      </w:pPr>
    </w:p>
    <w:p w:rsidR="00FB2574" w:rsidRDefault="00FB2574" w:rsidP="00635EB7">
      <w:pPr>
        <w:pStyle w:val="1"/>
        <w:ind w:left="-567" w:right="-284"/>
        <w:contextualSpacing/>
        <w:jc w:val="right"/>
        <w:rPr>
          <w:rFonts w:ascii="Times New Roman" w:eastAsia="Calibri" w:hAnsi="Times New Roman"/>
          <w:b w:val="0"/>
          <w:sz w:val="22"/>
          <w:szCs w:val="22"/>
        </w:rPr>
      </w:pPr>
    </w:p>
    <w:p w:rsidR="00F4066F" w:rsidRDefault="00FB2574" w:rsidP="00FB2574">
      <w:pPr>
        <w:pStyle w:val="23"/>
        <w:ind w:left="0" w:right="-284" w:firstLine="0"/>
        <w:rPr>
          <w:b/>
          <w:szCs w:val="28"/>
        </w:rPr>
      </w:pPr>
      <w:r>
        <w:rPr>
          <w:rFonts w:eastAsia="Calibri"/>
          <w:bCs/>
          <w:kern w:val="32"/>
          <w:sz w:val="22"/>
          <w:szCs w:val="22"/>
        </w:rPr>
        <w:t xml:space="preserve">                                                                     </w:t>
      </w:r>
      <w:r w:rsidR="00F4066F">
        <w:rPr>
          <w:b/>
          <w:szCs w:val="28"/>
        </w:rPr>
        <w:t>Состав</w:t>
      </w:r>
    </w:p>
    <w:p w:rsidR="00F4066F" w:rsidRDefault="00F4066F" w:rsidP="00F4066F">
      <w:pPr>
        <w:pStyle w:val="23"/>
        <w:ind w:left="-567" w:right="-284" w:hanging="872"/>
        <w:jc w:val="center"/>
        <w:rPr>
          <w:b/>
          <w:szCs w:val="28"/>
        </w:rPr>
      </w:pPr>
      <w:r>
        <w:rPr>
          <w:b/>
          <w:szCs w:val="28"/>
        </w:rPr>
        <w:t xml:space="preserve">           экспертной комиссии по оценке важности</w:t>
      </w:r>
    </w:p>
    <w:p w:rsidR="00F4066F" w:rsidRDefault="00F4066F" w:rsidP="00F4066F">
      <w:pPr>
        <w:pStyle w:val="23"/>
        <w:ind w:left="-567" w:right="-284" w:hanging="872"/>
        <w:jc w:val="center"/>
        <w:rPr>
          <w:b/>
          <w:szCs w:val="28"/>
        </w:rPr>
      </w:pPr>
      <w:r>
        <w:rPr>
          <w:b/>
          <w:szCs w:val="28"/>
        </w:rPr>
        <w:t xml:space="preserve">документов Администрации </w:t>
      </w:r>
      <w:r w:rsidR="00FB2574">
        <w:rPr>
          <w:b/>
          <w:szCs w:val="28"/>
        </w:rPr>
        <w:t xml:space="preserve">Семёновщинского </w:t>
      </w:r>
      <w:r>
        <w:rPr>
          <w:b/>
          <w:szCs w:val="28"/>
        </w:rPr>
        <w:t>сельского поселения.</w:t>
      </w:r>
    </w:p>
    <w:p w:rsidR="00F4066F" w:rsidRDefault="00F4066F" w:rsidP="00F4066F">
      <w:pPr>
        <w:pStyle w:val="23"/>
        <w:ind w:left="-567" w:right="-284" w:firstLine="154"/>
        <w:jc w:val="center"/>
        <w:rPr>
          <w:szCs w:val="28"/>
        </w:rPr>
      </w:pPr>
    </w:p>
    <w:p w:rsidR="00F4066F" w:rsidRDefault="00F4066F" w:rsidP="00F4066F">
      <w:pPr>
        <w:pStyle w:val="23"/>
        <w:ind w:left="-567" w:right="-284" w:firstLine="0"/>
        <w:rPr>
          <w:szCs w:val="28"/>
        </w:rPr>
      </w:pPr>
    </w:p>
    <w:p w:rsidR="00F4066F" w:rsidRPr="00FB2574" w:rsidRDefault="00074878" w:rsidP="00F4066F">
      <w:pPr>
        <w:pStyle w:val="23"/>
        <w:ind w:left="-567" w:right="-284" w:firstLine="0"/>
        <w:rPr>
          <w:szCs w:val="28"/>
        </w:rPr>
      </w:pPr>
      <w:r>
        <w:rPr>
          <w:b/>
          <w:szCs w:val="28"/>
        </w:rPr>
        <w:t xml:space="preserve">          </w:t>
      </w:r>
      <w:r w:rsidR="00FB2574">
        <w:rPr>
          <w:b/>
          <w:szCs w:val="28"/>
        </w:rPr>
        <w:t xml:space="preserve"> </w:t>
      </w:r>
      <w:r w:rsidR="00AD75D7">
        <w:rPr>
          <w:b/>
          <w:szCs w:val="28"/>
        </w:rPr>
        <w:t>Шабанова Людмила Анатольевна</w:t>
      </w:r>
      <w:r w:rsidR="00AD75D7">
        <w:rPr>
          <w:szCs w:val="28"/>
        </w:rPr>
        <w:t xml:space="preserve">  - главный специалист</w:t>
      </w:r>
      <w:r w:rsidR="00F4066F">
        <w:rPr>
          <w:szCs w:val="28"/>
        </w:rPr>
        <w:t xml:space="preserve"> Администрации </w:t>
      </w:r>
      <w:r w:rsidR="00FB2574">
        <w:rPr>
          <w:szCs w:val="28"/>
        </w:rPr>
        <w:t xml:space="preserve">Семёновщинского </w:t>
      </w:r>
      <w:r w:rsidR="00F4066F">
        <w:rPr>
          <w:szCs w:val="28"/>
        </w:rPr>
        <w:t>сельского поселения, председатель комиссии;</w:t>
      </w:r>
    </w:p>
    <w:p w:rsidR="00750F43" w:rsidRPr="00750F43" w:rsidRDefault="00AD75D7" w:rsidP="00750F43">
      <w:pPr>
        <w:pStyle w:val="23"/>
        <w:ind w:left="-567" w:right="-284" w:firstLine="720"/>
        <w:rPr>
          <w:szCs w:val="28"/>
        </w:rPr>
      </w:pPr>
      <w:r>
        <w:rPr>
          <w:b/>
          <w:szCs w:val="28"/>
        </w:rPr>
        <w:t>Кожевникова Любовь Ильинична</w:t>
      </w:r>
      <w:r w:rsidR="00750F43">
        <w:rPr>
          <w:szCs w:val="28"/>
        </w:rPr>
        <w:t xml:space="preserve"> –</w:t>
      </w:r>
      <w:r>
        <w:rPr>
          <w:szCs w:val="28"/>
        </w:rPr>
        <w:t xml:space="preserve"> заместитель Главы</w:t>
      </w:r>
      <w:r w:rsidRPr="00AD75D7">
        <w:rPr>
          <w:szCs w:val="28"/>
        </w:rPr>
        <w:t xml:space="preserve"> </w:t>
      </w:r>
      <w:r>
        <w:rPr>
          <w:szCs w:val="28"/>
        </w:rPr>
        <w:t xml:space="preserve"> Администрации Семёновщинского сельского поселения, </w:t>
      </w:r>
      <w:r w:rsidR="00750F43">
        <w:rPr>
          <w:szCs w:val="28"/>
        </w:rPr>
        <w:t xml:space="preserve"> специалист  1-</w:t>
      </w:r>
      <w:r w:rsidR="00750F43">
        <w:rPr>
          <w:szCs w:val="28"/>
          <w:lang w:val="en-US"/>
        </w:rPr>
        <w:t>o</w:t>
      </w:r>
      <w:r w:rsidR="00750F43">
        <w:rPr>
          <w:szCs w:val="28"/>
        </w:rPr>
        <w:t xml:space="preserve"> категории администрации сельского поселения, секретарь</w:t>
      </w:r>
    </w:p>
    <w:p w:rsidR="00750F43" w:rsidRPr="00750F43" w:rsidRDefault="00750F43" w:rsidP="00750F43">
      <w:pPr>
        <w:pStyle w:val="23"/>
        <w:ind w:left="-567" w:right="-284" w:firstLine="0"/>
        <w:rPr>
          <w:b/>
          <w:szCs w:val="28"/>
        </w:rPr>
      </w:pPr>
      <w:r>
        <w:rPr>
          <w:b/>
          <w:szCs w:val="28"/>
        </w:rPr>
        <w:t xml:space="preserve">           </w:t>
      </w:r>
      <w:r w:rsidRPr="00750F43">
        <w:rPr>
          <w:b/>
          <w:szCs w:val="28"/>
        </w:rPr>
        <w:t>Члены комиссии:</w:t>
      </w:r>
    </w:p>
    <w:p w:rsidR="00750F43" w:rsidRPr="00750F43" w:rsidRDefault="00750F43" w:rsidP="00F4066F">
      <w:pPr>
        <w:pStyle w:val="23"/>
        <w:ind w:left="-567" w:right="-284" w:firstLine="0"/>
        <w:rPr>
          <w:szCs w:val="28"/>
        </w:rPr>
      </w:pPr>
    </w:p>
    <w:p w:rsidR="00AD75D7" w:rsidRPr="00750F43" w:rsidRDefault="00AD75D7" w:rsidP="00AD75D7">
      <w:pPr>
        <w:pStyle w:val="23"/>
        <w:ind w:left="-567" w:right="-284" w:firstLine="0"/>
        <w:rPr>
          <w:szCs w:val="28"/>
        </w:rPr>
      </w:pPr>
      <w:r>
        <w:rPr>
          <w:b/>
          <w:szCs w:val="28"/>
        </w:rPr>
        <w:t xml:space="preserve">           Шабанова Юлия</w:t>
      </w:r>
      <w:r w:rsidR="00635EB7">
        <w:rPr>
          <w:b/>
          <w:szCs w:val="28"/>
        </w:rPr>
        <w:t xml:space="preserve"> А</w:t>
      </w:r>
      <w:r>
        <w:rPr>
          <w:b/>
          <w:szCs w:val="28"/>
        </w:rPr>
        <w:t xml:space="preserve">ндреевна </w:t>
      </w:r>
      <w:r w:rsidR="00635EB7">
        <w:rPr>
          <w:szCs w:val="28"/>
        </w:rPr>
        <w:t xml:space="preserve"> – </w:t>
      </w:r>
      <w:r>
        <w:rPr>
          <w:szCs w:val="28"/>
        </w:rPr>
        <w:t>специалист  1-й категории администрации сельского поселения;</w:t>
      </w:r>
    </w:p>
    <w:p w:rsidR="00750F43" w:rsidRDefault="00AD75D7" w:rsidP="00AD75D7">
      <w:pPr>
        <w:pStyle w:val="23"/>
        <w:ind w:left="-567" w:right="-284"/>
        <w:rPr>
          <w:szCs w:val="28"/>
        </w:rPr>
      </w:pPr>
      <w:r>
        <w:rPr>
          <w:b/>
          <w:szCs w:val="28"/>
        </w:rPr>
        <w:t xml:space="preserve">               Григорьева Людмила Николаевна</w:t>
      </w:r>
      <w:r w:rsidR="00750F43">
        <w:rPr>
          <w:b/>
          <w:szCs w:val="28"/>
        </w:rPr>
        <w:t xml:space="preserve"> </w:t>
      </w:r>
      <w:r w:rsidR="00750F43">
        <w:rPr>
          <w:szCs w:val="28"/>
        </w:rPr>
        <w:t xml:space="preserve">– депутат </w:t>
      </w:r>
      <w:r w:rsidR="00FB2574">
        <w:rPr>
          <w:szCs w:val="28"/>
        </w:rPr>
        <w:t xml:space="preserve">Семёновщинского </w:t>
      </w:r>
      <w:r w:rsidR="00750F43">
        <w:rPr>
          <w:szCs w:val="28"/>
        </w:rPr>
        <w:t>сельского поселения;</w:t>
      </w:r>
    </w:p>
    <w:p w:rsidR="00750F43" w:rsidRDefault="00750F43" w:rsidP="00F4066F">
      <w:pPr>
        <w:pStyle w:val="23"/>
        <w:ind w:left="-567" w:right="-284"/>
        <w:rPr>
          <w:szCs w:val="28"/>
        </w:rPr>
      </w:pPr>
      <w:r>
        <w:rPr>
          <w:b/>
          <w:szCs w:val="28"/>
        </w:rPr>
        <w:tab/>
        <w:t xml:space="preserve">     </w:t>
      </w:r>
      <w:r w:rsidR="00074878">
        <w:rPr>
          <w:b/>
          <w:szCs w:val="28"/>
        </w:rPr>
        <w:t xml:space="preserve">      Рыбкина Нина Владимировна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– депутат </w:t>
      </w:r>
      <w:r w:rsidR="00FB2574">
        <w:rPr>
          <w:szCs w:val="28"/>
        </w:rPr>
        <w:t xml:space="preserve">Семёновщинского </w:t>
      </w:r>
      <w:r>
        <w:rPr>
          <w:szCs w:val="28"/>
        </w:rPr>
        <w:t>сельского поселения.</w:t>
      </w:r>
    </w:p>
    <w:p w:rsidR="00F4066F" w:rsidRDefault="00F4066F" w:rsidP="00F4066F">
      <w:pPr>
        <w:pStyle w:val="23"/>
        <w:ind w:left="-567" w:right="-284" w:firstLine="0"/>
        <w:rPr>
          <w:szCs w:val="28"/>
        </w:rPr>
      </w:pPr>
    </w:p>
    <w:p w:rsidR="00F4066F" w:rsidRDefault="00F4066F" w:rsidP="00F4066F">
      <w:pPr>
        <w:pStyle w:val="23"/>
        <w:ind w:left="-567" w:right="-284"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F4066F" w:rsidRDefault="00F4066F" w:rsidP="00074878">
      <w:pPr>
        <w:autoSpaceDE w:val="0"/>
        <w:autoSpaceDN w:val="0"/>
        <w:adjustRightInd w:val="0"/>
        <w:ind w:right="-284"/>
        <w:jc w:val="both"/>
        <w:rPr>
          <w:rFonts w:cs="Calibri"/>
          <w:sz w:val="28"/>
        </w:rPr>
      </w:pPr>
    </w:p>
    <w:p w:rsidR="00F4066F" w:rsidRDefault="00F4066F" w:rsidP="00167F54">
      <w:pPr>
        <w:ind w:right="-284"/>
        <w:contextualSpacing/>
        <w:rPr>
          <w:sz w:val="28"/>
          <w:szCs w:val="28"/>
        </w:rPr>
      </w:pPr>
    </w:p>
    <w:p w:rsidR="00167F54" w:rsidRDefault="00167F54" w:rsidP="00167F54">
      <w:pPr>
        <w:ind w:right="-284"/>
        <w:contextualSpacing/>
        <w:rPr>
          <w:sz w:val="28"/>
          <w:szCs w:val="28"/>
        </w:rPr>
      </w:pPr>
    </w:p>
    <w:p w:rsidR="00F4066F" w:rsidRDefault="00F4066F" w:rsidP="00F4066F">
      <w:pPr>
        <w:ind w:left="-567" w:right="-284"/>
        <w:contextualSpacing/>
        <w:rPr>
          <w:sz w:val="28"/>
          <w:szCs w:val="28"/>
        </w:rPr>
      </w:pPr>
    </w:p>
    <w:p w:rsidR="00F4066F" w:rsidRDefault="00F4066F" w:rsidP="00F4066F">
      <w:pPr>
        <w:ind w:left="-567" w:right="-284"/>
        <w:contextualSpacing/>
        <w:rPr>
          <w:sz w:val="28"/>
          <w:szCs w:val="28"/>
        </w:rPr>
      </w:pPr>
    </w:p>
    <w:p w:rsidR="00F4066F" w:rsidRDefault="00F4066F" w:rsidP="00F4066F">
      <w:pPr>
        <w:ind w:left="-567" w:right="-284"/>
        <w:contextualSpacing/>
        <w:rPr>
          <w:sz w:val="28"/>
          <w:szCs w:val="28"/>
        </w:rPr>
      </w:pPr>
    </w:p>
    <w:p w:rsidR="00B9216B" w:rsidRDefault="00B9216B" w:rsidP="00F4066F">
      <w:pPr>
        <w:pStyle w:val="a7"/>
        <w:shd w:val="clear" w:color="auto" w:fill="FFFFFF"/>
        <w:spacing w:after="202"/>
        <w:rPr>
          <w:color w:val="000000"/>
        </w:rPr>
      </w:pPr>
    </w:p>
    <w:sectPr w:rsidR="00B9216B" w:rsidSect="00167F54">
      <w:pgSz w:w="11909" w:h="16834"/>
      <w:pgMar w:top="851" w:right="737" w:bottom="851" w:left="19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85D785D"/>
    <w:multiLevelType w:val="hybridMultilevel"/>
    <w:tmpl w:val="4B66F6A0"/>
    <w:lvl w:ilvl="0" w:tplc="FB96686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448E6BE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15430A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E04B59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3C8366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A4E54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66CE7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E34E54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C167BD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626CA9"/>
    <w:multiLevelType w:val="multilevel"/>
    <w:tmpl w:val="3F4CC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42AF2"/>
    <w:multiLevelType w:val="singleLevel"/>
    <w:tmpl w:val="832E18AC"/>
    <w:lvl w:ilvl="0">
      <w:start w:val="5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5F964062"/>
    <w:multiLevelType w:val="multilevel"/>
    <w:tmpl w:val="56321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C42495"/>
    <w:multiLevelType w:val="singleLevel"/>
    <w:tmpl w:val="4A70098C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9">
    <w:nsid w:val="787158D6"/>
    <w:multiLevelType w:val="singleLevel"/>
    <w:tmpl w:val="C9928C52"/>
    <w:lvl w:ilvl="0">
      <w:start w:val="7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6"/>
  </w:num>
  <w:num w:numId="7">
    <w:abstractNumId w:val="9"/>
  </w:num>
  <w:num w:numId="8">
    <w:abstractNumId w:val="4"/>
  </w:num>
  <w:num w:numId="9">
    <w:abstractNumId w:val="7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05926"/>
    <w:rsid w:val="00055CF4"/>
    <w:rsid w:val="00074878"/>
    <w:rsid w:val="000E4FD2"/>
    <w:rsid w:val="000F3038"/>
    <w:rsid w:val="00106E33"/>
    <w:rsid w:val="00167F54"/>
    <w:rsid w:val="001E2780"/>
    <w:rsid w:val="002025F9"/>
    <w:rsid w:val="002844A8"/>
    <w:rsid w:val="002C3F28"/>
    <w:rsid w:val="002D3C31"/>
    <w:rsid w:val="00312C30"/>
    <w:rsid w:val="003500AE"/>
    <w:rsid w:val="00392B77"/>
    <w:rsid w:val="003A625F"/>
    <w:rsid w:val="003D4DD6"/>
    <w:rsid w:val="004076C7"/>
    <w:rsid w:val="00413827"/>
    <w:rsid w:val="0044153D"/>
    <w:rsid w:val="00463105"/>
    <w:rsid w:val="00466FB1"/>
    <w:rsid w:val="004719CE"/>
    <w:rsid w:val="004A2B81"/>
    <w:rsid w:val="0050354C"/>
    <w:rsid w:val="005C327B"/>
    <w:rsid w:val="00602151"/>
    <w:rsid w:val="00607CE9"/>
    <w:rsid w:val="00635EB7"/>
    <w:rsid w:val="00650CC5"/>
    <w:rsid w:val="00667D89"/>
    <w:rsid w:val="006B0D4F"/>
    <w:rsid w:val="006C2137"/>
    <w:rsid w:val="007023F5"/>
    <w:rsid w:val="00711A30"/>
    <w:rsid w:val="0072733C"/>
    <w:rsid w:val="00750F43"/>
    <w:rsid w:val="007925D9"/>
    <w:rsid w:val="008163C8"/>
    <w:rsid w:val="008275BA"/>
    <w:rsid w:val="008A1FE4"/>
    <w:rsid w:val="008D4153"/>
    <w:rsid w:val="0093180F"/>
    <w:rsid w:val="00941D37"/>
    <w:rsid w:val="00957559"/>
    <w:rsid w:val="0098316F"/>
    <w:rsid w:val="00983F67"/>
    <w:rsid w:val="00991084"/>
    <w:rsid w:val="00A1086F"/>
    <w:rsid w:val="00A55C3A"/>
    <w:rsid w:val="00A67252"/>
    <w:rsid w:val="00AC03A9"/>
    <w:rsid w:val="00AD75D7"/>
    <w:rsid w:val="00B2125A"/>
    <w:rsid w:val="00B80119"/>
    <w:rsid w:val="00B9216B"/>
    <w:rsid w:val="00BC24BA"/>
    <w:rsid w:val="00BE0A2E"/>
    <w:rsid w:val="00C444F3"/>
    <w:rsid w:val="00CC4751"/>
    <w:rsid w:val="00CF1A7A"/>
    <w:rsid w:val="00CF2D83"/>
    <w:rsid w:val="00CF6D34"/>
    <w:rsid w:val="00D54221"/>
    <w:rsid w:val="00D65437"/>
    <w:rsid w:val="00D71FC5"/>
    <w:rsid w:val="00DA14D1"/>
    <w:rsid w:val="00E061E7"/>
    <w:rsid w:val="00E15447"/>
    <w:rsid w:val="00E273C1"/>
    <w:rsid w:val="00E54AFF"/>
    <w:rsid w:val="00E71C7D"/>
    <w:rsid w:val="00E741C9"/>
    <w:rsid w:val="00EC16FA"/>
    <w:rsid w:val="00EC590D"/>
    <w:rsid w:val="00F4066F"/>
    <w:rsid w:val="00F7019B"/>
    <w:rsid w:val="00F77739"/>
    <w:rsid w:val="00FB2574"/>
    <w:rsid w:val="00FB5898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0A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500AE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iPriority w:val="99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392B7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2"/>
    <w:rsid w:val="002025F9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u w:val="none"/>
      <w:effect w:val="none"/>
      <w:lang w:val="ru-RU"/>
    </w:rPr>
  </w:style>
  <w:style w:type="paragraph" w:customStyle="1" w:styleId="ConsPlusNonformat">
    <w:name w:val="ConsPlusNonformat"/>
    <w:rsid w:val="00E061E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3">
    <w:name w:val="List 2"/>
    <w:basedOn w:val="a"/>
    <w:semiHidden/>
    <w:unhideWhenUsed/>
    <w:rsid w:val="00F4066F"/>
    <w:pPr>
      <w:ind w:left="566" w:hanging="283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857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739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2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sp\Documents\&#1055;&#1054;&#1057;&#1058;&#1040;&#1053;%20&#1055;&#1054;%20&#1040;&#1056;&#1061;&#1048;&#1042;&#1059;%20doc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1964</Words>
  <Characters>15729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17658</CharactersWithSpaces>
  <SharedDoc>false</SharedDoc>
  <HLinks>
    <vt:vector size="6" baseType="variant">
      <vt:variant>
        <vt:i4>75301918</vt:i4>
      </vt:variant>
      <vt:variant>
        <vt:i4>0</vt:i4>
      </vt:variant>
      <vt:variant>
        <vt:i4>0</vt:i4>
      </vt:variant>
      <vt:variant>
        <vt:i4>5</vt:i4>
      </vt:variant>
      <vt:variant>
        <vt:lpwstr>C:\Users\osp\Documents\ПОСТАН ПО АРХИВУ doc.doc</vt:lpwstr>
      </vt:variant>
      <vt:variant>
        <vt:lpwstr>Par41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dummCOOL</cp:lastModifiedBy>
  <cp:revision>2</cp:revision>
  <cp:lastPrinted>2016-08-29T05:56:00Z</cp:lastPrinted>
  <dcterms:created xsi:type="dcterms:W3CDTF">2016-08-31T07:00:00Z</dcterms:created>
  <dcterms:modified xsi:type="dcterms:W3CDTF">2016-08-31T07:00:00Z</dcterms:modified>
</cp:coreProperties>
</file>