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B17" w:rsidRDefault="00322702" w:rsidP="000A6B1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32270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6.5pt;margin-top:-3pt;width:56.7pt;height:72.15pt;z-index:251658240;visibility:visible;mso-wrap-edited:f">
            <v:imagedata r:id="rId4" o:title="" chromakey="#fefefe" grayscale="t" bilevel="t"/>
            <w10:wrap type="topAndBottom"/>
          </v:shape>
          <o:OLEObject Type="Embed" ProgID="Word.Picture.8" ShapeID="_x0000_s1026" DrawAspect="Content" ObjectID="_1652877297" r:id="rId5"/>
        </w:pict>
      </w:r>
      <w:r w:rsidR="000A6B17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0A6B17" w:rsidRDefault="003C76B7" w:rsidP="000A6B1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Новгородская область Валдайский район</w:t>
      </w:r>
    </w:p>
    <w:p w:rsidR="00B605E7" w:rsidRPr="004E6693" w:rsidRDefault="00B605E7" w:rsidP="00B605E7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АДМИНИСТРАЦИЯ СЕМЁНОВЩИНСКОГО</w:t>
      </w:r>
      <w:r w:rsidRPr="004E6693">
        <w:rPr>
          <w:rFonts w:ascii="Times New Roman" w:hAnsi="Times New Roman"/>
          <w:b/>
          <w:sz w:val="24"/>
          <w:szCs w:val="24"/>
        </w:rPr>
        <w:t xml:space="preserve"> СЕЛЬСКОГО ПОСЕЛЕНИЯ</w:t>
      </w:r>
    </w:p>
    <w:p w:rsidR="00327D4F" w:rsidRDefault="00327D4F" w:rsidP="000A6B1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</w:p>
    <w:p w:rsidR="000A6B17" w:rsidRPr="00327D4F" w:rsidRDefault="000A6B17" w:rsidP="000A6B17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327D4F">
        <w:rPr>
          <w:rFonts w:ascii="Times New Roman" w:hAnsi="Times New Roman"/>
          <w:b/>
          <w:sz w:val="28"/>
          <w:szCs w:val="28"/>
        </w:rPr>
        <w:t>П О С Т А Н О В Л Е Н И Е</w:t>
      </w:r>
    </w:p>
    <w:p w:rsidR="000A6B17" w:rsidRDefault="000A6B17" w:rsidP="000A6B17">
      <w:pPr>
        <w:pStyle w:val="a4"/>
        <w:jc w:val="center"/>
        <w:rPr>
          <w:rFonts w:ascii="Times New Roman" w:hAnsi="Times New Roman"/>
          <w:sz w:val="28"/>
          <w:szCs w:val="28"/>
        </w:rPr>
      </w:pPr>
    </w:p>
    <w:p w:rsidR="000A6B17" w:rsidRPr="00327D4F" w:rsidRDefault="000A6B17" w:rsidP="000A6B17">
      <w:pPr>
        <w:pStyle w:val="a4"/>
        <w:rPr>
          <w:rFonts w:ascii="Times New Roman" w:hAnsi="Times New Roman"/>
          <w:b/>
          <w:sz w:val="28"/>
          <w:szCs w:val="28"/>
        </w:rPr>
      </w:pPr>
      <w:r w:rsidRPr="00327D4F">
        <w:rPr>
          <w:rFonts w:ascii="Times New Roman" w:hAnsi="Times New Roman"/>
          <w:b/>
          <w:sz w:val="28"/>
          <w:szCs w:val="28"/>
        </w:rPr>
        <w:t xml:space="preserve">от  </w:t>
      </w:r>
      <w:r w:rsidR="00B605E7">
        <w:rPr>
          <w:rFonts w:ascii="Times New Roman" w:hAnsi="Times New Roman"/>
          <w:b/>
          <w:sz w:val="28"/>
          <w:szCs w:val="28"/>
        </w:rPr>
        <w:t>26</w:t>
      </w:r>
      <w:r w:rsidRPr="00327D4F">
        <w:rPr>
          <w:rFonts w:ascii="Times New Roman" w:hAnsi="Times New Roman"/>
          <w:b/>
          <w:sz w:val="28"/>
          <w:szCs w:val="28"/>
        </w:rPr>
        <w:t>.0</w:t>
      </w:r>
      <w:r w:rsidR="00290B19">
        <w:rPr>
          <w:rFonts w:ascii="Times New Roman" w:hAnsi="Times New Roman"/>
          <w:b/>
          <w:sz w:val="28"/>
          <w:szCs w:val="28"/>
        </w:rPr>
        <w:t>5.2017</w:t>
      </w:r>
      <w:r w:rsidR="00B605E7">
        <w:rPr>
          <w:rFonts w:ascii="Times New Roman" w:hAnsi="Times New Roman"/>
          <w:b/>
          <w:sz w:val="28"/>
          <w:szCs w:val="28"/>
        </w:rPr>
        <w:t xml:space="preserve">  № 28/1</w:t>
      </w:r>
    </w:p>
    <w:p w:rsidR="000A6B17" w:rsidRDefault="00B605E7" w:rsidP="000A6B17">
      <w:pPr>
        <w:pStyle w:val="a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д.Семёновщина</w:t>
      </w:r>
    </w:p>
    <w:p w:rsidR="000A6B17" w:rsidRDefault="000A6B17" w:rsidP="000A6B17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95377" w:rsidRPr="00B95377" w:rsidRDefault="00B95377" w:rsidP="00B95377">
      <w:pPr>
        <w:shd w:val="clear" w:color="auto" w:fill="FFFFFF"/>
        <w:tabs>
          <w:tab w:val="left" w:leader="underscore" w:pos="3389"/>
          <w:tab w:val="left" w:pos="4860"/>
        </w:tabs>
        <w:spacing w:after="0" w:line="240" w:lineRule="exact"/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</w:pPr>
      <w:r w:rsidRPr="00B95377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 xml:space="preserve">Об утверждении Положения </w:t>
      </w:r>
    </w:p>
    <w:p w:rsidR="00B95377" w:rsidRPr="00B95377" w:rsidRDefault="00B95377" w:rsidP="00B95377">
      <w:pPr>
        <w:shd w:val="clear" w:color="auto" w:fill="FFFFFF"/>
        <w:tabs>
          <w:tab w:val="left" w:leader="underscore" w:pos="3389"/>
          <w:tab w:val="left" w:pos="4860"/>
        </w:tabs>
        <w:spacing w:after="0" w:line="240" w:lineRule="exact"/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</w:pPr>
      <w:r w:rsidRPr="00B95377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 xml:space="preserve">об организации и принятии мер </w:t>
      </w:r>
    </w:p>
    <w:p w:rsidR="00B95377" w:rsidRPr="00B95377" w:rsidRDefault="00B95377" w:rsidP="00B95377">
      <w:pPr>
        <w:shd w:val="clear" w:color="auto" w:fill="FFFFFF"/>
        <w:tabs>
          <w:tab w:val="left" w:leader="underscore" w:pos="3389"/>
          <w:tab w:val="left" w:pos="4860"/>
        </w:tabs>
        <w:spacing w:after="0" w:line="240" w:lineRule="exact"/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</w:pPr>
      <w:r w:rsidRPr="00B95377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 xml:space="preserve">по оповещению населения и </w:t>
      </w:r>
    </w:p>
    <w:p w:rsidR="00B95377" w:rsidRDefault="00B95377" w:rsidP="00B95377">
      <w:pPr>
        <w:shd w:val="clear" w:color="auto" w:fill="FFFFFF"/>
        <w:tabs>
          <w:tab w:val="left" w:leader="underscore" w:pos="3389"/>
          <w:tab w:val="left" w:pos="4860"/>
        </w:tabs>
        <w:spacing w:after="0" w:line="240" w:lineRule="exact"/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</w:pPr>
      <w:r w:rsidRPr="00B95377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 xml:space="preserve">подразделений Государственной </w:t>
      </w:r>
    </w:p>
    <w:p w:rsidR="00B95377" w:rsidRPr="00B95377" w:rsidRDefault="00B95377" w:rsidP="00B95377">
      <w:pPr>
        <w:shd w:val="clear" w:color="auto" w:fill="FFFFFF"/>
        <w:tabs>
          <w:tab w:val="left" w:leader="underscore" w:pos="3389"/>
          <w:tab w:val="left" w:pos="4860"/>
        </w:tabs>
        <w:spacing w:after="0" w:line="240" w:lineRule="exact"/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</w:pPr>
      <w:r w:rsidRPr="00B95377">
        <w:rPr>
          <w:rFonts w:ascii="Times New Roman" w:hAnsi="Times New Roman" w:cs="Times New Roman"/>
          <w:b/>
          <w:color w:val="000000"/>
          <w:spacing w:val="6"/>
          <w:sz w:val="28"/>
          <w:szCs w:val="28"/>
        </w:rPr>
        <w:t xml:space="preserve">противопожарной службы о пожаре </w:t>
      </w:r>
    </w:p>
    <w:p w:rsidR="00F12F76" w:rsidRPr="00D97148" w:rsidRDefault="00F12F76" w:rsidP="00327D4F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B95377" w:rsidRPr="00B95377" w:rsidRDefault="00327D4F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97148">
        <w:rPr>
          <w:rFonts w:ascii="Times New Roman" w:hAnsi="Times New Roman"/>
          <w:sz w:val="28"/>
          <w:szCs w:val="28"/>
        </w:rPr>
        <w:t xml:space="preserve">          </w:t>
      </w:r>
      <w:r w:rsidR="00B95377" w:rsidRPr="00B95377">
        <w:rPr>
          <w:rFonts w:ascii="Times New Roman" w:hAnsi="Times New Roman" w:cs="Times New Roman"/>
          <w:sz w:val="28"/>
          <w:szCs w:val="28"/>
        </w:rPr>
        <w:t xml:space="preserve">В соответствии со статьей 19 Федерального закона от 21 декабря 1994 года № 69-ФЗ "О пожарной безопасности", пунктом 9 части. 1 статьи 14 Федерального закона от 6 октября 2003 года № 131-ФЗ "Об общих принципах организации местного самоуправления в Российской Федерации",  Федеральным законом от 22 июля 2008 года № 123-ФЗ «Технический регламент о требованиях пожарной безопасности», Постановлением  Правительства РФ от 25 апреля </w:t>
      </w:r>
      <w:smartTag w:uri="urn:schemas-microsoft-com:office:smarttags" w:element="metricconverter">
        <w:smartTagPr>
          <w:attr w:name="ProductID" w:val="2012 г"/>
        </w:smartTagPr>
        <w:r w:rsidR="00B95377" w:rsidRPr="00B95377">
          <w:rPr>
            <w:rFonts w:ascii="Times New Roman" w:hAnsi="Times New Roman" w:cs="Times New Roman"/>
            <w:sz w:val="28"/>
            <w:szCs w:val="28"/>
          </w:rPr>
          <w:t>2012 г</w:t>
        </w:r>
      </w:smartTag>
      <w:r w:rsidR="00B95377" w:rsidRPr="00B95377">
        <w:rPr>
          <w:rFonts w:ascii="Times New Roman" w:hAnsi="Times New Roman" w:cs="Times New Roman"/>
          <w:sz w:val="28"/>
          <w:szCs w:val="28"/>
        </w:rPr>
        <w:t>. № 390 “О противопожарном режиме“ в целях организации и принятия мер по оповещению населения и подразделений Государственной противопожарной службы о пожаре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Pr="00B95377" w:rsidRDefault="00B95377" w:rsidP="00B953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95377">
        <w:rPr>
          <w:rFonts w:ascii="Times New Roman" w:hAnsi="Times New Roman" w:cs="Times New Roman"/>
          <w:b/>
          <w:sz w:val="28"/>
          <w:szCs w:val="28"/>
        </w:rPr>
        <w:t>ПОСТАНОВЛЯЮ: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1. Оповещение работников администрации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сельского поселения, оперативного дежурного Государственной противопожарной службы о пожарах производить через городскую телефонную сеть или мобильную связь. 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>2.</w:t>
      </w:r>
      <w:r w:rsidR="00B605E7">
        <w:rPr>
          <w:rFonts w:ascii="Times New Roman" w:hAnsi="Times New Roman" w:cs="Times New Roman"/>
          <w:sz w:val="28"/>
          <w:szCs w:val="28"/>
        </w:rPr>
        <w:t xml:space="preserve"> Оповещение населения в д.Семёновщина</w:t>
      </w:r>
      <w:r w:rsidRPr="00B95377">
        <w:rPr>
          <w:rFonts w:ascii="Times New Roman" w:hAnsi="Times New Roman" w:cs="Times New Roman"/>
          <w:sz w:val="28"/>
          <w:szCs w:val="28"/>
        </w:rPr>
        <w:t xml:space="preserve"> и  на территории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сельского поселения о пожарах осуществлять через  городскую телефонную сеть или мобильную связь.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>3. Оповещение н</w:t>
      </w:r>
      <w:r w:rsidR="00B605E7">
        <w:rPr>
          <w:rFonts w:ascii="Times New Roman" w:hAnsi="Times New Roman" w:cs="Times New Roman"/>
          <w:sz w:val="28"/>
          <w:szCs w:val="28"/>
        </w:rPr>
        <w:t>аселённых пунктов кроме д.Семёновщина</w:t>
      </w:r>
      <w:r w:rsidRPr="00B95377">
        <w:rPr>
          <w:rFonts w:ascii="Times New Roman" w:hAnsi="Times New Roman" w:cs="Times New Roman"/>
          <w:sz w:val="28"/>
          <w:szCs w:val="28"/>
        </w:rPr>
        <w:t xml:space="preserve">  и на территории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сельского поселения  о пожарах осуществлять с помощью колоколов громкого боя (нанесение частых  ударов по отрезку рельса, металлического баллона и т.п.) и через городскую телефонную сеть или мобильную связь.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lastRenderedPageBreak/>
        <w:t xml:space="preserve">4. Утвердить прилагаемое Положение об организации и принятии мер по оповещению населения и подразделений Государственной противопожарной службы о пожаре.  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>5. Опубликовать постановление в инф</w:t>
      </w:r>
      <w:r w:rsidR="00B605E7">
        <w:rPr>
          <w:rFonts w:ascii="Times New Roman" w:hAnsi="Times New Roman" w:cs="Times New Roman"/>
          <w:sz w:val="28"/>
          <w:szCs w:val="28"/>
        </w:rPr>
        <w:t xml:space="preserve">ормационном бюллетене «Семёновщинский </w:t>
      </w:r>
      <w:r w:rsidRPr="00B95377">
        <w:rPr>
          <w:rFonts w:ascii="Times New Roman" w:hAnsi="Times New Roman" w:cs="Times New Roman"/>
          <w:sz w:val="28"/>
          <w:szCs w:val="28"/>
        </w:rPr>
        <w:t xml:space="preserve">вестник» и разместить на официальном сайте Администрации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сельского поселения.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Глава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поселения</w:t>
      </w:r>
      <w:r w:rsidRPr="00B95377">
        <w:rPr>
          <w:rFonts w:ascii="Times New Roman" w:hAnsi="Times New Roman" w:cs="Times New Roman"/>
          <w:sz w:val="28"/>
          <w:szCs w:val="28"/>
        </w:rPr>
        <w:tab/>
      </w:r>
      <w:r w:rsidRPr="00B95377">
        <w:rPr>
          <w:rFonts w:ascii="Times New Roman" w:hAnsi="Times New Roman" w:cs="Times New Roman"/>
          <w:sz w:val="28"/>
          <w:szCs w:val="28"/>
        </w:rPr>
        <w:tab/>
        <w:t xml:space="preserve">                  </w:t>
      </w:r>
      <w:r w:rsidR="00B605E7">
        <w:rPr>
          <w:rFonts w:ascii="Times New Roman" w:hAnsi="Times New Roman" w:cs="Times New Roman"/>
          <w:sz w:val="28"/>
          <w:szCs w:val="28"/>
        </w:rPr>
        <w:t xml:space="preserve">  Е.В.Баранов</w:t>
      </w: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Pr="00B95377" w:rsidRDefault="00B95377" w:rsidP="00B953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95377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Утверждено 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B95377">
        <w:rPr>
          <w:rFonts w:ascii="Times New Roman" w:hAnsi="Times New Roman" w:cs="Times New Roman"/>
          <w:bCs/>
          <w:sz w:val="28"/>
          <w:szCs w:val="28"/>
        </w:rPr>
        <w:t>Постановлением Администрации</w:t>
      </w:r>
    </w:p>
    <w:p w:rsidR="00B95377" w:rsidRPr="00B95377" w:rsidRDefault="00B605E7" w:rsidP="00B953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Семёновщинского</w:t>
      </w:r>
      <w:r w:rsidR="00B95377" w:rsidRPr="00B95377">
        <w:rPr>
          <w:rFonts w:ascii="Times New Roman" w:hAnsi="Times New Roman" w:cs="Times New Roman"/>
          <w:bCs/>
          <w:sz w:val="28"/>
          <w:szCs w:val="28"/>
        </w:rPr>
        <w:t xml:space="preserve">  сельского поселения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B95377">
        <w:rPr>
          <w:rFonts w:ascii="Times New Roman" w:hAnsi="Times New Roman" w:cs="Times New Roman"/>
          <w:bCs/>
          <w:sz w:val="28"/>
          <w:szCs w:val="28"/>
        </w:rPr>
        <w:t>от</w:t>
      </w:r>
      <w:r w:rsidR="00B605E7">
        <w:rPr>
          <w:rFonts w:ascii="Times New Roman" w:hAnsi="Times New Roman" w:cs="Times New Roman"/>
          <w:bCs/>
          <w:sz w:val="28"/>
          <w:szCs w:val="28"/>
        </w:rPr>
        <w:t xml:space="preserve">   26</w:t>
      </w:r>
      <w:r>
        <w:rPr>
          <w:rFonts w:ascii="Times New Roman" w:hAnsi="Times New Roman" w:cs="Times New Roman"/>
          <w:bCs/>
          <w:sz w:val="28"/>
          <w:szCs w:val="28"/>
        </w:rPr>
        <w:t>.05.2017</w:t>
      </w:r>
      <w:r w:rsidRPr="00B95377">
        <w:rPr>
          <w:rFonts w:ascii="Times New Roman" w:hAnsi="Times New Roman" w:cs="Times New Roman"/>
          <w:bCs/>
          <w:sz w:val="28"/>
          <w:szCs w:val="28"/>
        </w:rPr>
        <w:t xml:space="preserve">     №</w:t>
      </w:r>
      <w:r w:rsidR="00B605E7">
        <w:rPr>
          <w:rFonts w:ascii="Times New Roman" w:hAnsi="Times New Roman" w:cs="Times New Roman"/>
          <w:bCs/>
          <w:sz w:val="28"/>
          <w:szCs w:val="28"/>
        </w:rPr>
        <w:t xml:space="preserve"> 28/1</w:t>
      </w:r>
      <w:r w:rsidRPr="00B95377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B95377" w:rsidRPr="00B95377" w:rsidRDefault="00B95377" w:rsidP="00B95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hAnsi="Times New Roman" w:cs="Times New Roman"/>
          <w:color w:val="000000"/>
          <w:sz w:val="20"/>
          <w:szCs w:val="20"/>
        </w:rPr>
      </w:pPr>
      <w:r w:rsidRPr="00B95377">
        <w:rPr>
          <w:rFonts w:ascii="Times New Roman" w:hAnsi="Times New Roman" w:cs="Times New Roman"/>
          <w:color w:val="000000"/>
          <w:sz w:val="20"/>
          <w:szCs w:val="20"/>
        </w:rPr>
        <w:t xml:space="preserve">  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>ПОЛОЖЕНИЕ</w:t>
      </w:r>
    </w:p>
    <w:p w:rsidR="00B95377" w:rsidRPr="00B95377" w:rsidRDefault="00B95377" w:rsidP="00B95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95377">
        <w:rPr>
          <w:rFonts w:ascii="Times New Roman" w:hAnsi="Times New Roman" w:cs="Times New Roman"/>
          <w:color w:val="000000"/>
          <w:sz w:val="28"/>
          <w:szCs w:val="28"/>
        </w:rPr>
        <w:t>об организации и принятии мер по оповещению населения и подразделений Государственной противопожарной службы о пожаре.</w:t>
      </w:r>
    </w:p>
    <w:p w:rsidR="00B95377" w:rsidRPr="00B95377" w:rsidRDefault="00B95377" w:rsidP="00B9537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B95377" w:rsidRPr="00B95377" w:rsidRDefault="00B605E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="00B95377" w:rsidRPr="00B95377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>1.1. Настоящее Положение разработано в соответствии с Федеральным законом от 21 декабря 1994 года № 69-ФЗ «О пожарной безопасности»,</w:t>
      </w:r>
      <w:r w:rsidRPr="00B95377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 xml:space="preserve"> пунктом 9 части. 1 статьи 14 Федерального закона от 6 октября 2003 года № 131-ФЗ "Об общих принципах организации местного самоуправления в Российской Федерации", Федеральным законом от 22 июля 2008 года № 123-ФЗ «Технический регламент о требованиях пожарной безопасности», Постановлением  Правительства РФ от 25 апреля </w:t>
      </w:r>
      <w:smartTag w:uri="urn:schemas-microsoft-com:office:smarttags" w:element="metricconverter">
        <w:smartTagPr>
          <w:attr w:name="ProductID" w:val="2012 г"/>
        </w:smartTagPr>
        <w:r w:rsidRPr="00B95377">
          <w:rPr>
            <w:rFonts w:ascii="Times New Roman" w:hAnsi="Times New Roman" w:cs="Times New Roman"/>
            <w:bCs/>
            <w:color w:val="000000"/>
            <w:kern w:val="36"/>
            <w:sz w:val="28"/>
            <w:szCs w:val="28"/>
          </w:rPr>
          <w:t>2012 г</w:t>
        </w:r>
      </w:smartTag>
      <w:r w:rsidRPr="00B95377">
        <w:rPr>
          <w:rFonts w:ascii="Times New Roman" w:hAnsi="Times New Roman" w:cs="Times New Roman"/>
          <w:bCs/>
          <w:color w:val="000000"/>
          <w:kern w:val="36"/>
          <w:sz w:val="28"/>
          <w:szCs w:val="28"/>
        </w:rPr>
        <w:t>. № 390 “О противопожарном режиме“</w:t>
      </w:r>
      <w:r w:rsidRPr="00B95377">
        <w:rPr>
          <w:rFonts w:ascii="Times New Roman" w:hAnsi="Times New Roman" w:cs="Times New Roman"/>
          <w:sz w:val="28"/>
          <w:szCs w:val="28"/>
        </w:rPr>
        <w:t>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1.2. Настоящее Положение определяет состав, задачи и механизм реализации мероприятий по оповещению населения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поселения и подразделений Государственной противопожарной службы при возникновении пожара, а также порядок создания и поддержания в постоянной готовности к задействованию системы оповещения и информирования населения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поселения и подразделений Государственной противопожарной службы при возникновении пожара (далее - система оповещения).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1.3. Система оповещения является частью системы гражданской обороны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 поселения и представляет собой организационно-техническое объединение сил и специальных технических средств оповещения, сетей вещания, каналов сети связи общего пользования и ведомственных сетей связи.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1.4. Система оповещения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поселения включает в себя местные и объектовые (организаций) системы оповещения.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Местные системы оповещения - организационно-техническое объединение сил и специальных технических средств оповещения, сетей вещания, каналов сети связи общего пользования и ведомственных сетей связи, предназначенное для оповещения и информирования должностных лиц администрации поселения, лиц ответственных за обеспечение первичных мер пожарной безопасности, населения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</w:t>
      </w:r>
      <w:r w:rsidRPr="00B95377">
        <w:rPr>
          <w:rFonts w:ascii="Times New Roman" w:hAnsi="Times New Roman" w:cs="Times New Roman"/>
          <w:sz w:val="28"/>
          <w:szCs w:val="28"/>
        </w:rPr>
        <w:lastRenderedPageBreak/>
        <w:t xml:space="preserve">поселения и подразделений Государственной противопожарной службы о возникновении или возможности возникновения пожара на территории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сельского поселения, о порядке действий населения в конкретных условиях обстановки. 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Использование местных систем оповещения обеспечивается администрацией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поселения.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Объектовые системы оповещения - совокупность специальных технических средств оповещения и ведомственных сетей связи, предназначенная для оповещения и информирования должностных лиц администрации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поселения, ответственных за обеспечение первичных мер пожарной безопасности на территории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сельского поселения, населения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поселения и подразделений Государственной противопожарной службы о возникновении или возможности возникновения пожара на территории объектов, работников этих объектов, о порядке действий работников в конкретных условиях обстановки.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>Использование объектовых систем оповещения обеспечивается органами, осуществляющими управление гражданской обороной, предупреждением и ликвидацией чрезвычайных ситуаций на территории соответствующих объектов.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>Отдельные технические средства могут одновременно использоваться в различных системах оповещения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Pr="00B95377" w:rsidRDefault="00B605E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B95377" w:rsidRPr="00B95377">
        <w:rPr>
          <w:rFonts w:ascii="Times New Roman" w:hAnsi="Times New Roman" w:cs="Times New Roman"/>
          <w:sz w:val="28"/>
          <w:szCs w:val="28"/>
        </w:rPr>
        <w:t>2. Основные задачи систем оповещения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2.1. Основной задачей местных систем оповещения является обеспечение доведения сигналов (распоряжений) и информации оповещения о возникновении или возможности возникновения пожара на территории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поселения до: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>- оперативных дежурных подразделений Государственной противопожарной службы;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- Главы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сельского поселения и должностных лиц администрации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поселения, ответственных за обеспечение первичных мер пожарной безопасности на территории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поселения;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- населения 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поселения;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>- оперативных дежурных служб (диспетчеров) потенциально опасных объектов и других объектов экономики.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>2.2. Основной задачей объектовой системы оповещения является доведение сигналов и информации оповещения до: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lastRenderedPageBreak/>
        <w:t>- руководителей и персонала объекта;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>- объектовых сил и служб, на которые возложена организация и выполнение задач по обеспечению пожарной безопасности.</w:t>
      </w:r>
    </w:p>
    <w:p w:rsidR="00B605E7" w:rsidRDefault="00B95377" w:rsidP="00B953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       </w:t>
      </w:r>
      <w:r w:rsidR="00B605E7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B9537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95377" w:rsidRPr="00B95377" w:rsidRDefault="00B605E7" w:rsidP="00B95377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B95377" w:rsidRPr="00B95377">
        <w:rPr>
          <w:rFonts w:ascii="Times New Roman" w:hAnsi="Times New Roman" w:cs="Times New Roman"/>
          <w:sz w:val="28"/>
          <w:szCs w:val="28"/>
        </w:rPr>
        <w:t xml:space="preserve"> 3. Задействование систем оповещения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3.1. Решение на задействование системы оповещения принимает Глава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поселения или лицо, его заменяющее. 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>3.2. Передача сигналов (распоряжений) и информации оповещения может осуществляться как в автоматизированном, так и неавтоматизированном режиме. Основной режим - неавтоматизированный.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>В автоматизированном режиме передача сигналов (распоряжений) и информации оповещения осуществляется с использованием специальных технических средств оповещения.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>В неавтоматизированном режиме передача сигналов (распоряжений) и информации оповещения осуществляется с использованием средств и каналов связи общегосударственной сети связи и ведомственных сетей связи, сотовой связи, а также сетей вещания.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3.3. Основной способ оповещения и информирования населения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поселения - передача речевых сообщений по телефонным проводным и мобильным сетям связи, подача сигналов с использованием колоколов громкого боя (нанесение частых  ударов по отрезку рельса, металлического баллона и т.п.)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3.4. Информация оповещения передается населению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поселения при возникновении или возможности возникновения пожара в виде стандартных, предварительно подготовленных сообщений одновременно с использованием колоколов громкого боя (нанесение частых  ударов по отрезку рельса, металлического баллона и т.п.).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3.5. Порядок задействования системы оповещения, состав привлекаемых для оповещения и информирования сил и средств, ответственные за выполнение мероприятий должностные лица определяются постановлением Главы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поселения.</w:t>
      </w:r>
    </w:p>
    <w:p w:rsidR="00B95377" w:rsidRPr="00B95377" w:rsidRDefault="00B605E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B95377" w:rsidRPr="00B95377">
        <w:rPr>
          <w:rFonts w:ascii="Times New Roman" w:hAnsi="Times New Roman" w:cs="Times New Roman"/>
          <w:sz w:val="28"/>
          <w:szCs w:val="28"/>
        </w:rPr>
        <w:t xml:space="preserve"> 4. Создание и поддержание в готовности систем оповещения</w:t>
      </w:r>
    </w:p>
    <w:p w:rsidR="00B605E7" w:rsidRDefault="00B605E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>4.1. Системы оповещения создаются заблаговременно.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Местная система оповещения создается и поддерживается в постоянной готовности к задействованию под руководством Главы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поселения по согласованию с органами, осуществляющими управление гражданской обороной, предупреждением и ликвидацией чрезвычайных ситуаций на территории Валдайского муниципального района.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lastRenderedPageBreak/>
        <w:t>Объектовые системы оповещения создаются и поддерживаются в постоянной готовности к задействованию под руководством соответствующего руководителя объекта.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>4.2. Местные и объектовые системы оповещения являются составной частью территориальной системы оповещения Валдайского района и Новгородской области и должны организационно, технически и программно сопрягаться с ней.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>4.3. В целях поддержания в готовности систем оповещения проводятся периодические проверки их работоспособности и организуется эксплуатационно-техническое обслуживание.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4.4. Администрация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поселения, планирует и проводит проверки систем оповещения своего и подчиненных уровней управления на основании утвержденных планов проверок.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95377" w:rsidRPr="00B95377" w:rsidRDefault="00B605E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B95377" w:rsidRPr="00B95377">
        <w:rPr>
          <w:rFonts w:ascii="Times New Roman" w:hAnsi="Times New Roman" w:cs="Times New Roman"/>
          <w:sz w:val="28"/>
          <w:szCs w:val="28"/>
        </w:rPr>
        <w:t>5. Руководство организацией оповещения</w:t>
      </w:r>
    </w:p>
    <w:p w:rsidR="00B95377" w:rsidRPr="00B95377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377">
        <w:rPr>
          <w:rFonts w:ascii="Times New Roman" w:hAnsi="Times New Roman" w:cs="Times New Roman"/>
          <w:sz w:val="28"/>
          <w:szCs w:val="28"/>
        </w:rPr>
        <w:t xml:space="preserve">5.1. Общее руководство организацией оповещения обеспечивается Главой </w:t>
      </w:r>
      <w:r w:rsidR="00B605E7">
        <w:rPr>
          <w:rFonts w:ascii="Times New Roman" w:hAnsi="Times New Roman" w:cs="Times New Roman"/>
          <w:sz w:val="28"/>
          <w:szCs w:val="28"/>
        </w:rPr>
        <w:t>Семёновщинского</w:t>
      </w:r>
      <w:r w:rsidRPr="00B95377">
        <w:rPr>
          <w:rFonts w:ascii="Times New Roman" w:hAnsi="Times New Roman" w:cs="Times New Roman"/>
          <w:sz w:val="28"/>
          <w:szCs w:val="28"/>
        </w:rPr>
        <w:t xml:space="preserve">  сельского поселения.</w:t>
      </w:r>
    </w:p>
    <w:p w:rsidR="00B95377" w:rsidRPr="00713173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sz w:val="28"/>
          <w:szCs w:val="28"/>
        </w:rPr>
      </w:pPr>
    </w:p>
    <w:p w:rsidR="00B95377" w:rsidRPr="00713173" w:rsidRDefault="00B95377" w:rsidP="00B95377">
      <w:pPr>
        <w:autoSpaceDE w:val="0"/>
        <w:autoSpaceDN w:val="0"/>
        <w:adjustRightInd w:val="0"/>
        <w:spacing w:after="0"/>
        <w:ind w:firstLine="567"/>
        <w:jc w:val="both"/>
        <w:rPr>
          <w:sz w:val="28"/>
          <w:szCs w:val="28"/>
        </w:rPr>
      </w:pPr>
    </w:p>
    <w:p w:rsidR="00B95377" w:rsidRPr="00B95377" w:rsidRDefault="00B95377" w:rsidP="00B95377">
      <w:pPr>
        <w:spacing w:after="0" w:line="36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327D4F" w:rsidRPr="00B95377" w:rsidRDefault="00327D4F" w:rsidP="00B9537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27D4F" w:rsidRPr="00B95377" w:rsidRDefault="00327D4F" w:rsidP="00B9537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27D4F" w:rsidRPr="00D97148" w:rsidRDefault="00327D4F" w:rsidP="00B95377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0A6B17" w:rsidRPr="00427F63" w:rsidRDefault="000A6B17" w:rsidP="00B95377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427F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6B17" w:rsidRDefault="000A6B17" w:rsidP="00B95377">
      <w:pPr>
        <w:spacing w:after="0"/>
      </w:pPr>
    </w:p>
    <w:p w:rsidR="00935E49" w:rsidRDefault="00935E49"/>
    <w:sectPr w:rsidR="00935E49" w:rsidSect="00266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0A6B17"/>
    <w:rsid w:val="00070CCD"/>
    <w:rsid w:val="000A6B17"/>
    <w:rsid w:val="00127901"/>
    <w:rsid w:val="00182FE5"/>
    <w:rsid w:val="002236B4"/>
    <w:rsid w:val="00290B19"/>
    <w:rsid w:val="002928AE"/>
    <w:rsid w:val="00322702"/>
    <w:rsid w:val="00327D4F"/>
    <w:rsid w:val="003C76B7"/>
    <w:rsid w:val="00427F63"/>
    <w:rsid w:val="004332AD"/>
    <w:rsid w:val="00527D70"/>
    <w:rsid w:val="00584331"/>
    <w:rsid w:val="006114AC"/>
    <w:rsid w:val="00615A1D"/>
    <w:rsid w:val="00617A36"/>
    <w:rsid w:val="008C0B13"/>
    <w:rsid w:val="00935E49"/>
    <w:rsid w:val="009719E5"/>
    <w:rsid w:val="00A2744E"/>
    <w:rsid w:val="00AC65E9"/>
    <w:rsid w:val="00AF2D9D"/>
    <w:rsid w:val="00B605E7"/>
    <w:rsid w:val="00B95377"/>
    <w:rsid w:val="00C453A2"/>
    <w:rsid w:val="00C9772C"/>
    <w:rsid w:val="00D95441"/>
    <w:rsid w:val="00DF2FBE"/>
    <w:rsid w:val="00EA5F3C"/>
    <w:rsid w:val="00EE2628"/>
    <w:rsid w:val="00F03B8D"/>
    <w:rsid w:val="00F12F76"/>
    <w:rsid w:val="00F26601"/>
    <w:rsid w:val="00F3687B"/>
    <w:rsid w:val="00FD26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7A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99"/>
    <w:locked/>
    <w:rsid w:val="000A6B17"/>
  </w:style>
  <w:style w:type="paragraph" w:styleId="a4">
    <w:name w:val="No Spacing"/>
    <w:link w:val="a3"/>
    <w:uiPriority w:val="99"/>
    <w:qFormat/>
    <w:rsid w:val="000A6B1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1416</Words>
  <Characters>8076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Н.В.Паркова</dc:creator>
  <cp:lastModifiedBy>Главбух</cp:lastModifiedBy>
  <cp:revision>2</cp:revision>
  <cp:lastPrinted>2017-05-25T13:12:00Z</cp:lastPrinted>
  <dcterms:created xsi:type="dcterms:W3CDTF">2020-06-05T12:49:00Z</dcterms:created>
  <dcterms:modified xsi:type="dcterms:W3CDTF">2020-06-05T12:49:00Z</dcterms:modified>
</cp:coreProperties>
</file>