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5D6" w:rsidRDefault="00901BFF" w:rsidP="00021202">
      <w:pPr>
        <w:rPr>
          <w:noProof/>
          <w:lang w:eastAsia="ru-RU"/>
        </w:rPr>
      </w:pPr>
      <w:r>
        <w:rPr>
          <w:noProof/>
          <w:lang w:eastAsia="ru-RU"/>
        </w:rPr>
        <w:t xml:space="preserve">                                     </w:t>
      </w:r>
      <w:r w:rsidR="00021202">
        <w:rPr>
          <w:noProof/>
          <w:lang w:eastAsia="ru-RU"/>
        </w:rPr>
        <w:t xml:space="preserve">                          </w:t>
      </w:r>
      <w:r w:rsidR="00021202">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77.25pt;visibility:visible">
            <v:imagedata r:id="rId5" o:title="Valdr_shield_clr"/>
          </v:shape>
        </w:pict>
      </w:r>
    </w:p>
    <w:p w:rsidR="00021202" w:rsidRDefault="00021202" w:rsidP="00021202">
      <w:pPr>
        <w:rPr>
          <w:b/>
          <w:sz w:val="28"/>
          <w:szCs w:val="28"/>
        </w:rPr>
      </w:pPr>
    </w:p>
    <w:p w:rsidR="003A787F" w:rsidRPr="00D1653B" w:rsidRDefault="003A787F" w:rsidP="002F0EDD">
      <w:pPr>
        <w:jc w:val="center"/>
        <w:rPr>
          <w:b/>
        </w:rPr>
      </w:pPr>
      <w:r w:rsidRPr="00D1653B">
        <w:rPr>
          <w:b/>
        </w:rPr>
        <w:t>Российская Федерация</w:t>
      </w:r>
    </w:p>
    <w:p w:rsidR="00E92FCF" w:rsidRPr="00D1653B" w:rsidRDefault="00E92FCF" w:rsidP="002F0EDD">
      <w:pPr>
        <w:jc w:val="center"/>
        <w:rPr>
          <w:b/>
        </w:rPr>
      </w:pPr>
      <w:r w:rsidRPr="00D1653B">
        <w:rPr>
          <w:b/>
        </w:rPr>
        <w:t>Новгородская  область</w:t>
      </w:r>
      <w:r w:rsidR="006C73BC" w:rsidRPr="00D1653B">
        <w:rPr>
          <w:b/>
        </w:rPr>
        <w:t xml:space="preserve"> Валдайский </w:t>
      </w:r>
      <w:r w:rsidRPr="00D1653B">
        <w:rPr>
          <w:b/>
        </w:rPr>
        <w:t xml:space="preserve"> район</w:t>
      </w:r>
    </w:p>
    <w:p w:rsidR="003A787F" w:rsidRPr="00D1653B" w:rsidRDefault="003A787F" w:rsidP="002F0EDD">
      <w:pPr>
        <w:jc w:val="center"/>
        <w:rPr>
          <w:b/>
        </w:rPr>
      </w:pPr>
      <w:r w:rsidRPr="00D1653B">
        <w:rPr>
          <w:b/>
        </w:rPr>
        <w:t>СОВЕТ ДЕПУТАТОВ</w:t>
      </w:r>
      <w:r w:rsidR="002F0EDD">
        <w:rPr>
          <w:b/>
        </w:rPr>
        <w:t xml:space="preserve">  </w:t>
      </w:r>
      <w:r w:rsidR="00901BFF">
        <w:rPr>
          <w:b/>
        </w:rPr>
        <w:t>СЕМЁНОВЩИНСКОГО</w:t>
      </w:r>
      <w:r w:rsidRPr="00D1653B">
        <w:rPr>
          <w:b/>
        </w:rPr>
        <w:t xml:space="preserve">  СЕЛЬСКОГО</w:t>
      </w:r>
      <w:r w:rsidR="00ED3A9C" w:rsidRPr="00D1653B">
        <w:rPr>
          <w:b/>
        </w:rPr>
        <w:t xml:space="preserve"> </w:t>
      </w:r>
      <w:r w:rsidRPr="00D1653B">
        <w:rPr>
          <w:b/>
        </w:rPr>
        <w:t xml:space="preserve"> ПОСЕЛЕНИЯ</w:t>
      </w:r>
    </w:p>
    <w:p w:rsidR="00E92FCF" w:rsidRDefault="00E92FCF" w:rsidP="002F0EDD">
      <w:pPr>
        <w:jc w:val="center"/>
        <w:rPr>
          <w:b/>
          <w:sz w:val="32"/>
          <w:szCs w:val="32"/>
        </w:rPr>
      </w:pPr>
    </w:p>
    <w:p w:rsidR="003A787F" w:rsidRPr="00D1653B" w:rsidRDefault="00021202" w:rsidP="00021202">
      <w:pPr>
        <w:rPr>
          <w:b/>
          <w:sz w:val="28"/>
          <w:szCs w:val="28"/>
        </w:rPr>
      </w:pPr>
      <w:r>
        <w:rPr>
          <w:b/>
          <w:sz w:val="28"/>
          <w:szCs w:val="28"/>
        </w:rPr>
        <w:t xml:space="preserve">                                                  </w:t>
      </w:r>
      <w:r w:rsidR="003A787F" w:rsidRPr="00D1653B">
        <w:rPr>
          <w:b/>
          <w:sz w:val="28"/>
          <w:szCs w:val="28"/>
        </w:rPr>
        <w:t>Р</w:t>
      </w:r>
      <w:r w:rsidR="00BA7794" w:rsidRPr="00D1653B">
        <w:rPr>
          <w:b/>
          <w:sz w:val="28"/>
          <w:szCs w:val="28"/>
        </w:rPr>
        <w:t xml:space="preserve"> </w:t>
      </w:r>
      <w:r w:rsidR="003A787F" w:rsidRPr="00D1653B">
        <w:rPr>
          <w:b/>
          <w:sz w:val="28"/>
          <w:szCs w:val="28"/>
        </w:rPr>
        <w:t>Е</w:t>
      </w:r>
      <w:r w:rsidR="00BA7794" w:rsidRPr="00D1653B">
        <w:rPr>
          <w:b/>
          <w:sz w:val="28"/>
          <w:szCs w:val="28"/>
        </w:rPr>
        <w:t xml:space="preserve"> </w:t>
      </w:r>
      <w:r w:rsidR="003A787F" w:rsidRPr="00D1653B">
        <w:rPr>
          <w:b/>
          <w:sz w:val="28"/>
          <w:szCs w:val="28"/>
        </w:rPr>
        <w:t>Ш</w:t>
      </w:r>
      <w:r w:rsidR="00BA7794" w:rsidRPr="00D1653B">
        <w:rPr>
          <w:b/>
          <w:sz w:val="28"/>
          <w:szCs w:val="28"/>
        </w:rPr>
        <w:t xml:space="preserve"> </w:t>
      </w:r>
      <w:r w:rsidR="003A787F" w:rsidRPr="00D1653B">
        <w:rPr>
          <w:b/>
          <w:sz w:val="28"/>
          <w:szCs w:val="28"/>
        </w:rPr>
        <w:t>Е</w:t>
      </w:r>
      <w:r w:rsidR="00BA7794" w:rsidRPr="00D1653B">
        <w:rPr>
          <w:b/>
          <w:sz w:val="28"/>
          <w:szCs w:val="28"/>
        </w:rPr>
        <w:t xml:space="preserve"> </w:t>
      </w:r>
      <w:r w:rsidR="003A787F" w:rsidRPr="00D1653B">
        <w:rPr>
          <w:b/>
          <w:sz w:val="28"/>
          <w:szCs w:val="28"/>
        </w:rPr>
        <w:t>Н</w:t>
      </w:r>
      <w:r w:rsidR="00BA7794" w:rsidRPr="00D1653B">
        <w:rPr>
          <w:b/>
          <w:sz w:val="28"/>
          <w:szCs w:val="28"/>
        </w:rPr>
        <w:t xml:space="preserve"> </w:t>
      </w:r>
      <w:r w:rsidR="003A787F" w:rsidRPr="00D1653B">
        <w:rPr>
          <w:b/>
          <w:sz w:val="28"/>
          <w:szCs w:val="28"/>
        </w:rPr>
        <w:t>И</w:t>
      </w:r>
      <w:r w:rsidR="00BA7794" w:rsidRPr="00D1653B">
        <w:rPr>
          <w:b/>
          <w:sz w:val="28"/>
          <w:szCs w:val="28"/>
        </w:rPr>
        <w:t xml:space="preserve"> </w:t>
      </w:r>
      <w:r w:rsidR="003A787F" w:rsidRPr="00D1653B">
        <w:rPr>
          <w:b/>
          <w:sz w:val="28"/>
          <w:szCs w:val="28"/>
        </w:rPr>
        <w:t>Е</w:t>
      </w:r>
    </w:p>
    <w:p w:rsidR="00E92FCF" w:rsidRPr="007A6F86" w:rsidRDefault="00E92FCF" w:rsidP="002F0EDD">
      <w:pPr>
        <w:jc w:val="center"/>
        <w:rPr>
          <w:b/>
          <w:sz w:val="32"/>
          <w:szCs w:val="32"/>
        </w:rPr>
      </w:pPr>
    </w:p>
    <w:p w:rsidR="00B4497F" w:rsidRPr="00F82FD9" w:rsidRDefault="003A787F">
      <w:pPr>
        <w:rPr>
          <w:b/>
          <w:sz w:val="28"/>
          <w:szCs w:val="28"/>
        </w:rPr>
      </w:pPr>
      <w:r w:rsidRPr="00F82FD9">
        <w:rPr>
          <w:b/>
          <w:sz w:val="32"/>
          <w:szCs w:val="32"/>
        </w:rPr>
        <w:t xml:space="preserve"> </w:t>
      </w:r>
      <w:r w:rsidRPr="00F82FD9">
        <w:rPr>
          <w:b/>
          <w:sz w:val="28"/>
          <w:szCs w:val="28"/>
        </w:rPr>
        <w:t xml:space="preserve">от </w:t>
      </w:r>
      <w:r w:rsidR="00901BFF">
        <w:rPr>
          <w:b/>
          <w:sz w:val="28"/>
          <w:szCs w:val="28"/>
        </w:rPr>
        <w:t xml:space="preserve"> </w:t>
      </w:r>
      <w:r w:rsidR="00021202">
        <w:rPr>
          <w:b/>
          <w:sz w:val="28"/>
          <w:szCs w:val="28"/>
        </w:rPr>
        <w:t xml:space="preserve">28.08.2018     </w:t>
      </w:r>
      <w:r w:rsidRPr="00F82FD9">
        <w:rPr>
          <w:b/>
          <w:sz w:val="28"/>
          <w:szCs w:val="28"/>
        </w:rPr>
        <w:t xml:space="preserve">№ </w:t>
      </w:r>
      <w:r w:rsidR="00021202">
        <w:rPr>
          <w:b/>
          <w:sz w:val="28"/>
          <w:szCs w:val="28"/>
        </w:rPr>
        <w:t>115</w:t>
      </w:r>
      <w:r w:rsidRPr="00F82FD9">
        <w:rPr>
          <w:b/>
          <w:sz w:val="28"/>
          <w:szCs w:val="28"/>
        </w:rPr>
        <w:t xml:space="preserve"> </w:t>
      </w:r>
      <w:r w:rsidR="00B35372" w:rsidRPr="00F82FD9">
        <w:rPr>
          <w:b/>
          <w:sz w:val="28"/>
          <w:szCs w:val="28"/>
        </w:rPr>
        <w:t xml:space="preserve">                 </w:t>
      </w:r>
      <w:r w:rsidR="00424EA8">
        <w:rPr>
          <w:b/>
          <w:sz w:val="28"/>
          <w:szCs w:val="28"/>
        </w:rPr>
        <w:t xml:space="preserve">                              </w:t>
      </w:r>
    </w:p>
    <w:p w:rsidR="00C24C5B" w:rsidRDefault="003A787F" w:rsidP="004801E1">
      <w:r w:rsidRPr="006C73BC">
        <w:rPr>
          <w:sz w:val="28"/>
          <w:szCs w:val="28"/>
        </w:rPr>
        <w:t xml:space="preserve"> </w:t>
      </w:r>
      <w:r w:rsidR="00AA1784" w:rsidRPr="006C73BC">
        <w:rPr>
          <w:sz w:val="28"/>
          <w:szCs w:val="28"/>
        </w:rPr>
        <w:t xml:space="preserve"> </w:t>
      </w:r>
      <w:proofErr w:type="spellStart"/>
      <w:r w:rsidR="00901BFF">
        <w:t>д</w:t>
      </w:r>
      <w:proofErr w:type="gramStart"/>
      <w:r w:rsidR="00901BFF">
        <w:t>.С</w:t>
      </w:r>
      <w:proofErr w:type="gramEnd"/>
      <w:r w:rsidR="00901BFF">
        <w:t>емёновщина</w:t>
      </w:r>
      <w:proofErr w:type="spellEnd"/>
    </w:p>
    <w:p w:rsidR="00F82FD9" w:rsidRDefault="00F82FD9" w:rsidP="00F82FD9">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tblGrid>
      <w:tr w:rsidR="0017782E" w:rsidTr="0017782E">
        <w:trPr>
          <w:trHeight w:val="1238"/>
        </w:trPr>
        <w:tc>
          <w:tcPr>
            <w:tcW w:w="4643" w:type="dxa"/>
            <w:tcBorders>
              <w:top w:val="nil"/>
              <w:left w:val="nil"/>
              <w:bottom w:val="nil"/>
              <w:right w:val="nil"/>
            </w:tcBorders>
            <w:hideMark/>
          </w:tcPr>
          <w:p w:rsidR="00901BFF" w:rsidRDefault="0017782E">
            <w:pPr>
              <w:pStyle w:val="ConsPlusTitle"/>
              <w:widowControl/>
              <w:spacing w:line="240" w:lineRule="exact"/>
              <w:rPr>
                <w:rFonts w:ascii="Times New Roman" w:hAnsi="Times New Roman" w:cs="Times New Roman"/>
                <w:sz w:val="28"/>
                <w:szCs w:val="28"/>
              </w:rPr>
            </w:pPr>
            <w:r w:rsidRPr="0017782E">
              <w:rPr>
                <w:rFonts w:ascii="Times New Roman" w:hAnsi="Times New Roman" w:cs="Times New Roman"/>
                <w:sz w:val="28"/>
                <w:szCs w:val="28"/>
              </w:rPr>
              <w:t xml:space="preserve">Об утверждении Положения  </w:t>
            </w:r>
          </w:p>
          <w:p w:rsidR="00901BFF" w:rsidRDefault="0017782E">
            <w:pPr>
              <w:pStyle w:val="ConsPlusTitle"/>
              <w:widowControl/>
              <w:spacing w:line="240" w:lineRule="exact"/>
              <w:rPr>
                <w:rFonts w:ascii="Times New Roman" w:hAnsi="Times New Roman" w:cs="Times New Roman"/>
                <w:sz w:val="28"/>
                <w:szCs w:val="28"/>
              </w:rPr>
            </w:pPr>
            <w:r w:rsidRPr="0017782E">
              <w:rPr>
                <w:rFonts w:ascii="Times New Roman" w:hAnsi="Times New Roman" w:cs="Times New Roman"/>
                <w:sz w:val="28"/>
                <w:szCs w:val="28"/>
              </w:rPr>
              <w:t xml:space="preserve">о порядке  подготовки и утверждения документации </w:t>
            </w:r>
          </w:p>
          <w:p w:rsidR="0017782E" w:rsidRPr="0017782E" w:rsidRDefault="0017782E">
            <w:pPr>
              <w:pStyle w:val="ConsPlusTitle"/>
              <w:widowControl/>
              <w:spacing w:line="240" w:lineRule="exact"/>
              <w:rPr>
                <w:rFonts w:ascii="Times New Roman" w:hAnsi="Times New Roman" w:cs="Times New Roman"/>
                <w:sz w:val="28"/>
                <w:szCs w:val="28"/>
              </w:rPr>
            </w:pPr>
            <w:r w:rsidRPr="0017782E">
              <w:rPr>
                <w:rFonts w:ascii="Times New Roman" w:hAnsi="Times New Roman" w:cs="Times New Roman"/>
                <w:sz w:val="28"/>
                <w:szCs w:val="28"/>
              </w:rPr>
              <w:t xml:space="preserve">по планировке территории  </w:t>
            </w:r>
            <w:r w:rsidR="00901BFF">
              <w:rPr>
                <w:rFonts w:ascii="Times New Roman" w:hAnsi="Times New Roman" w:cs="Times New Roman"/>
                <w:sz w:val="28"/>
                <w:szCs w:val="28"/>
              </w:rPr>
              <w:t>Семёновщинского</w:t>
            </w:r>
            <w:r w:rsidRPr="0017782E">
              <w:rPr>
                <w:rFonts w:ascii="Times New Roman" w:hAnsi="Times New Roman" w:cs="Times New Roman"/>
                <w:sz w:val="28"/>
                <w:szCs w:val="28"/>
              </w:rPr>
              <w:t xml:space="preserve">  сельского поселения </w:t>
            </w:r>
          </w:p>
        </w:tc>
      </w:tr>
    </w:tbl>
    <w:p w:rsidR="0017782E" w:rsidRDefault="0017782E" w:rsidP="0017782E">
      <w:pPr>
        <w:autoSpaceDE w:val="0"/>
        <w:autoSpaceDN w:val="0"/>
        <w:adjustRightInd w:val="0"/>
        <w:ind w:firstLine="540"/>
        <w:jc w:val="both"/>
        <w:rPr>
          <w:sz w:val="28"/>
          <w:szCs w:val="28"/>
        </w:rPr>
      </w:pPr>
    </w:p>
    <w:p w:rsidR="0017782E" w:rsidRDefault="0017782E" w:rsidP="0017782E">
      <w:pPr>
        <w:autoSpaceDE w:val="0"/>
        <w:autoSpaceDN w:val="0"/>
        <w:adjustRightInd w:val="0"/>
        <w:ind w:firstLine="540"/>
        <w:jc w:val="both"/>
        <w:rPr>
          <w:sz w:val="28"/>
          <w:szCs w:val="28"/>
        </w:rPr>
      </w:pPr>
    </w:p>
    <w:p w:rsidR="0017782E" w:rsidRDefault="0017782E" w:rsidP="0017782E">
      <w:pPr>
        <w:autoSpaceDE w:val="0"/>
        <w:autoSpaceDN w:val="0"/>
        <w:adjustRightInd w:val="0"/>
        <w:ind w:firstLine="708"/>
        <w:jc w:val="both"/>
        <w:rPr>
          <w:sz w:val="28"/>
          <w:szCs w:val="28"/>
        </w:rPr>
      </w:pPr>
      <w:r>
        <w:rPr>
          <w:sz w:val="28"/>
          <w:szCs w:val="28"/>
        </w:rPr>
        <w:t>В соответствии со статьями 41,</w:t>
      </w:r>
      <w:r>
        <w:rPr>
          <w:rStyle w:val="apple-converted-space"/>
          <w:sz w:val="28"/>
          <w:szCs w:val="28"/>
        </w:rPr>
        <w:t> </w:t>
      </w:r>
      <w:hyperlink r:id="rId6" w:history="1">
        <w:r>
          <w:rPr>
            <w:rStyle w:val="a3"/>
            <w:sz w:val="28"/>
            <w:szCs w:val="28"/>
          </w:rPr>
          <w:t>42</w:t>
        </w:r>
      </w:hyperlink>
      <w:r>
        <w:rPr>
          <w:sz w:val="28"/>
          <w:szCs w:val="28"/>
        </w:rPr>
        <w:t>, 43,</w:t>
      </w:r>
      <w:r>
        <w:rPr>
          <w:rStyle w:val="apple-converted-space"/>
          <w:sz w:val="28"/>
          <w:szCs w:val="28"/>
        </w:rPr>
        <w:t> </w:t>
      </w:r>
      <w:hyperlink r:id="rId7" w:history="1">
        <w:r>
          <w:rPr>
            <w:rStyle w:val="a3"/>
            <w:sz w:val="28"/>
            <w:szCs w:val="28"/>
          </w:rPr>
          <w:t>45</w:t>
        </w:r>
      </w:hyperlink>
      <w:r>
        <w:rPr>
          <w:sz w:val="28"/>
          <w:szCs w:val="28"/>
        </w:rPr>
        <w:t>, 46</w:t>
      </w:r>
      <w:r>
        <w:rPr>
          <w:rStyle w:val="apple-converted-space"/>
          <w:sz w:val="28"/>
          <w:szCs w:val="28"/>
        </w:rPr>
        <w:t> </w:t>
      </w:r>
      <w:hyperlink r:id="rId8"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 (в редакции Федерального</w:t>
      </w:r>
      <w:r>
        <w:rPr>
          <w:rStyle w:val="apple-converted-space"/>
          <w:sz w:val="28"/>
          <w:szCs w:val="28"/>
        </w:rPr>
        <w:t> </w:t>
      </w:r>
      <w:hyperlink r:id="rId9" w:history="1">
        <w:proofErr w:type="gramStart"/>
        <w:r>
          <w:rPr>
            <w:rStyle w:val="a3"/>
            <w:sz w:val="28"/>
            <w:szCs w:val="28"/>
          </w:rPr>
          <w:t>закон</w:t>
        </w:r>
        <w:proofErr w:type="gramEnd"/>
      </w:hyperlink>
      <w:r>
        <w:rPr>
          <w:sz w:val="28"/>
          <w:szCs w:val="28"/>
        </w:rPr>
        <w:t>а</w:t>
      </w:r>
      <w:r>
        <w:rPr>
          <w:rStyle w:val="apple-converted-space"/>
          <w:sz w:val="28"/>
          <w:szCs w:val="28"/>
        </w:rPr>
        <w:t> </w:t>
      </w:r>
      <w:r>
        <w:rPr>
          <w:sz w:val="28"/>
          <w:szCs w:val="28"/>
        </w:rPr>
        <w:t>от 03.07.</w:t>
      </w:r>
      <w:r w:rsidR="000B6C4A">
        <w:rPr>
          <w:sz w:val="28"/>
          <w:szCs w:val="28"/>
        </w:rPr>
        <w:t xml:space="preserve">2016 N 373-ФЗ) Совет депутатов </w:t>
      </w:r>
      <w:r w:rsidR="00901BFF">
        <w:rPr>
          <w:sz w:val="28"/>
          <w:szCs w:val="28"/>
        </w:rPr>
        <w:t>Семёновщинского</w:t>
      </w:r>
      <w:r>
        <w:rPr>
          <w:sz w:val="28"/>
          <w:szCs w:val="28"/>
        </w:rPr>
        <w:t xml:space="preserve"> сельского поселения</w:t>
      </w:r>
    </w:p>
    <w:p w:rsidR="0017782E" w:rsidRDefault="0017782E" w:rsidP="0017782E">
      <w:pPr>
        <w:jc w:val="both"/>
        <w:rPr>
          <w:b/>
          <w:sz w:val="28"/>
          <w:szCs w:val="28"/>
        </w:rPr>
      </w:pPr>
      <w:r>
        <w:rPr>
          <w:b/>
          <w:sz w:val="28"/>
          <w:szCs w:val="28"/>
        </w:rPr>
        <w:t>РЕШИЛ:</w:t>
      </w:r>
    </w:p>
    <w:p w:rsidR="0017782E" w:rsidRDefault="0017782E" w:rsidP="0017782E">
      <w:pPr>
        <w:ind w:firstLine="709"/>
        <w:jc w:val="both"/>
        <w:rPr>
          <w:rFonts w:eastAsia="Calibri"/>
          <w:sz w:val="28"/>
          <w:szCs w:val="28"/>
        </w:rPr>
      </w:pPr>
      <w:r>
        <w:rPr>
          <w:sz w:val="28"/>
          <w:szCs w:val="28"/>
        </w:rPr>
        <w:t xml:space="preserve">1. Утвердить прилагаемое Положение о порядке подготовки и утверждения документации по планировке территории </w:t>
      </w:r>
      <w:r w:rsidR="00901BFF">
        <w:rPr>
          <w:sz w:val="28"/>
          <w:szCs w:val="28"/>
        </w:rPr>
        <w:t>Семёновщинского</w:t>
      </w:r>
      <w:r>
        <w:rPr>
          <w:sz w:val="28"/>
          <w:szCs w:val="28"/>
        </w:rPr>
        <w:t xml:space="preserve"> сельского поселения.</w:t>
      </w:r>
      <w:r>
        <w:rPr>
          <w:rFonts w:eastAsia="Calibri"/>
          <w:sz w:val="28"/>
          <w:szCs w:val="28"/>
        </w:rPr>
        <w:t xml:space="preserve">  </w:t>
      </w:r>
    </w:p>
    <w:p w:rsidR="0017782E" w:rsidRDefault="001D64A9" w:rsidP="0017782E">
      <w:pPr>
        <w:autoSpaceDE w:val="0"/>
        <w:autoSpaceDN w:val="0"/>
        <w:adjustRightInd w:val="0"/>
        <w:ind w:firstLine="540"/>
        <w:jc w:val="both"/>
        <w:rPr>
          <w:color w:val="auto"/>
          <w:sz w:val="28"/>
          <w:szCs w:val="28"/>
        </w:rPr>
      </w:pPr>
      <w:r>
        <w:rPr>
          <w:rFonts w:eastAsia="Calibri"/>
          <w:color w:val="FF0000"/>
          <w:sz w:val="28"/>
          <w:szCs w:val="28"/>
        </w:rPr>
        <w:t xml:space="preserve">  </w:t>
      </w:r>
      <w:r>
        <w:rPr>
          <w:rFonts w:eastAsia="Calibri"/>
          <w:sz w:val="28"/>
          <w:szCs w:val="28"/>
        </w:rPr>
        <w:t>2</w:t>
      </w:r>
      <w:r w:rsidR="0017782E">
        <w:rPr>
          <w:rFonts w:eastAsia="Calibri"/>
          <w:sz w:val="28"/>
          <w:szCs w:val="28"/>
        </w:rPr>
        <w:t xml:space="preserve">. </w:t>
      </w:r>
      <w:r w:rsidR="0017782E">
        <w:rPr>
          <w:rFonts w:eastAsia="Batang"/>
          <w:sz w:val="28"/>
          <w:szCs w:val="28"/>
          <w:highlight w:val="white"/>
        </w:rPr>
        <w:t>Опубликовать решение  в инфор</w:t>
      </w:r>
      <w:r w:rsidR="00901BFF">
        <w:rPr>
          <w:rFonts w:eastAsia="Batang"/>
          <w:sz w:val="28"/>
          <w:szCs w:val="28"/>
          <w:highlight w:val="white"/>
        </w:rPr>
        <w:t>мационном  бюллетене «</w:t>
      </w:r>
      <w:proofErr w:type="spellStart"/>
      <w:r w:rsidR="00901BFF">
        <w:rPr>
          <w:rFonts w:eastAsia="Batang"/>
          <w:sz w:val="28"/>
          <w:szCs w:val="28"/>
          <w:highlight w:val="white"/>
        </w:rPr>
        <w:t>Семёновщинский</w:t>
      </w:r>
      <w:proofErr w:type="spellEnd"/>
      <w:r w:rsidR="00901BFF">
        <w:rPr>
          <w:rFonts w:eastAsia="Batang"/>
          <w:sz w:val="28"/>
          <w:szCs w:val="28"/>
          <w:highlight w:val="white"/>
        </w:rPr>
        <w:t xml:space="preserve"> вестник</w:t>
      </w:r>
      <w:r w:rsidR="0017782E">
        <w:rPr>
          <w:rFonts w:eastAsia="Batang"/>
          <w:sz w:val="28"/>
          <w:szCs w:val="28"/>
          <w:highlight w:val="white"/>
        </w:rPr>
        <w:t>» и разместить на официальном сайте Ад</w:t>
      </w:r>
      <w:r w:rsidR="00C57078">
        <w:rPr>
          <w:rFonts w:eastAsia="Batang"/>
          <w:sz w:val="28"/>
          <w:szCs w:val="28"/>
          <w:highlight w:val="white"/>
        </w:rPr>
        <w:t xml:space="preserve">министрации </w:t>
      </w:r>
      <w:r w:rsidR="0017782E">
        <w:rPr>
          <w:rFonts w:eastAsia="Batang"/>
          <w:sz w:val="28"/>
          <w:szCs w:val="28"/>
          <w:highlight w:val="white"/>
        </w:rPr>
        <w:t xml:space="preserve"> сельского поселения в сети «Интернет».</w:t>
      </w:r>
    </w:p>
    <w:p w:rsidR="0017782E" w:rsidRDefault="0017782E" w:rsidP="0017782E">
      <w:pPr>
        <w:jc w:val="both"/>
        <w:rPr>
          <w:sz w:val="28"/>
          <w:szCs w:val="28"/>
        </w:rPr>
      </w:pPr>
    </w:p>
    <w:p w:rsidR="0017782E" w:rsidRDefault="0017782E" w:rsidP="0017782E">
      <w:pPr>
        <w:jc w:val="both"/>
        <w:rPr>
          <w:sz w:val="28"/>
          <w:szCs w:val="28"/>
        </w:rPr>
      </w:pPr>
    </w:p>
    <w:p w:rsidR="0017782E" w:rsidRDefault="0017782E" w:rsidP="0017782E">
      <w:pPr>
        <w:jc w:val="both"/>
        <w:rPr>
          <w:sz w:val="28"/>
          <w:szCs w:val="28"/>
        </w:rPr>
      </w:pPr>
    </w:p>
    <w:p w:rsidR="0017782E" w:rsidRPr="0017782E" w:rsidRDefault="0017782E" w:rsidP="0017782E">
      <w:pPr>
        <w:autoSpaceDE w:val="0"/>
        <w:autoSpaceDN w:val="0"/>
        <w:adjustRightInd w:val="0"/>
        <w:outlineLvl w:val="0"/>
        <w:rPr>
          <w:b/>
          <w:sz w:val="28"/>
          <w:szCs w:val="28"/>
        </w:rPr>
      </w:pPr>
      <w:r w:rsidRPr="0017782E">
        <w:rPr>
          <w:b/>
          <w:sz w:val="28"/>
          <w:szCs w:val="28"/>
        </w:rPr>
        <w:t xml:space="preserve">Глава сельского поселения                                   </w:t>
      </w:r>
      <w:r w:rsidR="00901BFF">
        <w:rPr>
          <w:b/>
          <w:sz w:val="28"/>
          <w:szCs w:val="28"/>
        </w:rPr>
        <w:t xml:space="preserve">        Е.В.Баранов</w:t>
      </w:r>
    </w:p>
    <w:p w:rsidR="0017782E" w:rsidRDefault="0017782E" w:rsidP="0017782E">
      <w:pPr>
        <w:autoSpaceDE w:val="0"/>
        <w:autoSpaceDN w:val="0"/>
        <w:adjustRightInd w:val="0"/>
        <w:jc w:val="right"/>
        <w:outlineLvl w:val="0"/>
        <w:rPr>
          <w:sz w:val="28"/>
          <w:szCs w:val="28"/>
        </w:rPr>
      </w:pPr>
    </w:p>
    <w:p w:rsidR="0017782E" w:rsidRDefault="0017782E" w:rsidP="0017782E">
      <w:pPr>
        <w:autoSpaceDE w:val="0"/>
        <w:autoSpaceDN w:val="0"/>
        <w:adjustRightInd w:val="0"/>
        <w:jc w:val="right"/>
        <w:outlineLvl w:val="0"/>
        <w:rPr>
          <w:sz w:val="28"/>
          <w:szCs w:val="28"/>
        </w:rPr>
      </w:pPr>
    </w:p>
    <w:p w:rsidR="0017782E" w:rsidRDefault="0017782E" w:rsidP="0017782E">
      <w:pPr>
        <w:autoSpaceDE w:val="0"/>
        <w:autoSpaceDN w:val="0"/>
        <w:adjustRightInd w:val="0"/>
        <w:jc w:val="right"/>
        <w:outlineLvl w:val="0"/>
        <w:rPr>
          <w:sz w:val="28"/>
          <w:szCs w:val="28"/>
        </w:rPr>
      </w:pPr>
    </w:p>
    <w:p w:rsidR="0017782E" w:rsidRDefault="0017782E" w:rsidP="0017782E">
      <w:pPr>
        <w:autoSpaceDE w:val="0"/>
        <w:autoSpaceDN w:val="0"/>
        <w:adjustRightInd w:val="0"/>
        <w:jc w:val="right"/>
        <w:outlineLvl w:val="0"/>
        <w:rPr>
          <w:sz w:val="28"/>
          <w:szCs w:val="28"/>
        </w:rPr>
      </w:pPr>
    </w:p>
    <w:p w:rsidR="0017782E" w:rsidRDefault="0017782E" w:rsidP="0017782E">
      <w:pPr>
        <w:autoSpaceDE w:val="0"/>
        <w:autoSpaceDN w:val="0"/>
        <w:adjustRightInd w:val="0"/>
        <w:jc w:val="right"/>
        <w:outlineLvl w:val="0"/>
        <w:rPr>
          <w:sz w:val="28"/>
          <w:szCs w:val="28"/>
        </w:rPr>
      </w:pPr>
    </w:p>
    <w:p w:rsidR="0017782E" w:rsidRDefault="0017782E" w:rsidP="0017782E">
      <w:pPr>
        <w:autoSpaceDE w:val="0"/>
        <w:autoSpaceDN w:val="0"/>
        <w:adjustRightInd w:val="0"/>
        <w:jc w:val="right"/>
        <w:outlineLvl w:val="0"/>
        <w:rPr>
          <w:sz w:val="28"/>
          <w:szCs w:val="28"/>
        </w:rPr>
      </w:pPr>
    </w:p>
    <w:p w:rsidR="0017782E" w:rsidRDefault="0017782E" w:rsidP="0017782E">
      <w:pPr>
        <w:autoSpaceDE w:val="0"/>
        <w:autoSpaceDN w:val="0"/>
        <w:adjustRightInd w:val="0"/>
        <w:jc w:val="right"/>
        <w:outlineLvl w:val="0"/>
        <w:rPr>
          <w:sz w:val="28"/>
          <w:szCs w:val="28"/>
        </w:rPr>
      </w:pPr>
    </w:p>
    <w:p w:rsidR="00901BFF" w:rsidRDefault="00901BFF" w:rsidP="00901BFF">
      <w:pPr>
        <w:autoSpaceDE w:val="0"/>
        <w:autoSpaceDN w:val="0"/>
        <w:adjustRightInd w:val="0"/>
        <w:outlineLvl w:val="0"/>
        <w:rPr>
          <w:sz w:val="28"/>
          <w:szCs w:val="28"/>
        </w:rPr>
      </w:pPr>
    </w:p>
    <w:p w:rsidR="00021202" w:rsidRDefault="00901BFF" w:rsidP="00901BFF">
      <w:pPr>
        <w:autoSpaceDE w:val="0"/>
        <w:autoSpaceDN w:val="0"/>
        <w:adjustRightInd w:val="0"/>
        <w:outlineLvl w:val="0"/>
        <w:rPr>
          <w:sz w:val="28"/>
          <w:szCs w:val="28"/>
        </w:rPr>
      </w:pPr>
      <w:r>
        <w:rPr>
          <w:sz w:val="28"/>
          <w:szCs w:val="28"/>
        </w:rPr>
        <w:t xml:space="preserve">                                                                                                                </w:t>
      </w:r>
    </w:p>
    <w:p w:rsidR="00021202" w:rsidRDefault="00021202" w:rsidP="00901BFF">
      <w:pPr>
        <w:autoSpaceDE w:val="0"/>
        <w:autoSpaceDN w:val="0"/>
        <w:adjustRightInd w:val="0"/>
        <w:outlineLvl w:val="0"/>
        <w:rPr>
          <w:sz w:val="28"/>
          <w:szCs w:val="28"/>
        </w:rPr>
      </w:pPr>
    </w:p>
    <w:p w:rsidR="00021202" w:rsidRDefault="00021202" w:rsidP="00901BFF">
      <w:pPr>
        <w:autoSpaceDE w:val="0"/>
        <w:autoSpaceDN w:val="0"/>
        <w:adjustRightInd w:val="0"/>
        <w:outlineLvl w:val="0"/>
        <w:rPr>
          <w:sz w:val="28"/>
          <w:szCs w:val="28"/>
        </w:rPr>
      </w:pPr>
    </w:p>
    <w:p w:rsidR="0017782E" w:rsidRPr="00021202" w:rsidRDefault="00021202" w:rsidP="00901BFF">
      <w:pPr>
        <w:autoSpaceDE w:val="0"/>
        <w:autoSpaceDN w:val="0"/>
        <w:adjustRightInd w:val="0"/>
        <w:outlineLvl w:val="0"/>
        <w:rPr>
          <w:color w:val="000000" w:themeColor="text1"/>
        </w:rPr>
      </w:pPr>
      <w:r w:rsidRPr="00021202">
        <w:rPr>
          <w:color w:val="000000" w:themeColor="text1"/>
          <w:sz w:val="28"/>
          <w:szCs w:val="28"/>
        </w:rPr>
        <w:lastRenderedPageBreak/>
        <w:t xml:space="preserve">                                                                                                                </w:t>
      </w:r>
      <w:r w:rsidR="00901BFF" w:rsidRPr="00021202">
        <w:rPr>
          <w:color w:val="000000" w:themeColor="text1"/>
          <w:sz w:val="28"/>
          <w:szCs w:val="28"/>
        </w:rPr>
        <w:t xml:space="preserve">   </w:t>
      </w:r>
      <w:r w:rsidR="0017782E" w:rsidRPr="00021202">
        <w:rPr>
          <w:color w:val="000000" w:themeColor="text1"/>
        </w:rPr>
        <w:t>Утверждено</w:t>
      </w:r>
    </w:p>
    <w:p w:rsidR="0017782E" w:rsidRPr="00021202" w:rsidRDefault="00611FC6" w:rsidP="0017782E">
      <w:pPr>
        <w:autoSpaceDE w:val="0"/>
        <w:autoSpaceDN w:val="0"/>
        <w:adjustRightInd w:val="0"/>
        <w:jc w:val="right"/>
        <w:rPr>
          <w:color w:val="000000" w:themeColor="text1"/>
        </w:rPr>
      </w:pPr>
      <w:r w:rsidRPr="00021202">
        <w:rPr>
          <w:color w:val="000000" w:themeColor="text1"/>
        </w:rPr>
        <w:t>решением  Совета депутатов</w:t>
      </w:r>
      <w:r w:rsidR="0017782E" w:rsidRPr="00021202">
        <w:rPr>
          <w:color w:val="000000" w:themeColor="text1"/>
        </w:rPr>
        <w:t xml:space="preserve"> </w:t>
      </w:r>
    </w:p>
    <w:p w:rsidR="0017782E" w:rsidRPr="00021202" w:rsidRDefault="00901BFF" w:rsidP="0017782E">
      <w:pPr>
        <w:autoSpaceDE w:val="0"/>
        <w:autoSpaceDN w:val="0"/>
        <w:adjustRightInd w:val="0"/>
        <w:jc w:val="right"/>
        <w:rPr>
          <w:color w:val="000000" w:themeColor="text1"/>
        </w:rPr>
      </w:pPr>
      <w:r w:rsidRPr="00021202">
        <w:rPr>
          <w:color w:val="000000" w:themeColor="text1"/>
        </w:rPr>
        <w:t>Семёновщинского</w:t>
      </w:r>
      <w:r w:rsidR="0017782E" w:rsidRPr="00021202">
        <w:rPr>
          <w:color w:val="000000" w:themeColor="text1"/>
        </w:rPr>
        <w:t xml:space="preserve"> </w:t>
      </w:r>
      <w:r w:rsidR="00611FC6" w:rsidRPr="00021202">
        <w:rPr>
          <w:color w:val="000000" w:themeColor="text1"/>
        </w:rPr>
        <w:t xml:space="preserve"> </w:t>
      </w:r>
      <w:r w:rsidR="0017782E" w:rsidRPr="00021202">
        <w:rPr>
          <w:color w:val="000000" w:themeColor="text1"/>
        </w:rPr>
        <w:t>сельского поселения</w:t>
      </w:r>
    </w:p>
    <w:p w:rsidR="0017782E" w:rsidRPr="00021202" w:rsidRDefault="0017782E" w:rsidP="0017782E">
      <w:pPr>
        <w:autoSpaceDE w:val="0"/>
        <w:autoSpaceDN w:val="0"/>
        <w:adjustRightInd w:val="0"/>
        <w:jc w:val="right"/>
        <w:rPr>
          <w:color w:val="000000" w:themeColor="text1"/>
        </w:rPr>
      </w:pPr>
      <w:r w:rsidRPr="00021202">
        <w:rPr>
          <w:color w:val="000000" w:themeColor="text1"/>
        </w:rPr>
        <w:t xml:space="preserve">от </w:t>
      </w:r>
      <w:r w:rsidR="001D64A9" w:rsidRPr="00021202">
        <w:rPr>
          <w:color w:val="000000" w:themeColor="text1"/>
        </w:rPr>
        <w:t xml:space="preserve">  </w:t>
      </w:r>
      <w:r w:rsidR="00021202" w:rsidRPr="00021202">
        <w:rPr>
          <w:color w:val="000000" w:themeColor="text1"/>
        </w:rPr>
        <w:t xml:space="preserve">28.08.2018    </w:t>
      </w:r>
      <w:r w:rsidR="001D64A9" w:rsidRPr="00021202">
        <w:rPr>
          <w:color w:val="000000" w:themeColor="text1"/>
        </w:rPr>
        <w:t xml:space="preserve"> </w:t>
      </w:r>
      <w:r w:rsidRPr="00021202">
        <w:rPr>
          <w:color w:val="000000" w:themeColor="text1"/>
        </w:rPr>
        <w:t xml:space="preserve">№ </w:t>
      </w:r>
      <w:r w:rsidR="00021202" w:rsidRPr="00021202">
        <w:rPr>
          <w:color w:val="000000" w:themeColor="text1"/>
        </w:rPr>
        <w:t>115</w:t>
      </w:r>
      <w:r w:rsidR="001D64A9" w:rsidRPr="00021202">
        <w:rPr>
          <w:color w:val="000000" w:themeColor="text1"/>
        </w:rPr>
        <w:t xml:space="preserve"> </w:t>
      </w:r>
      <w:r w:rsidRPr="00021202">
        <w:rPr>
          <w:color w:val="000000" w:themeColor="text1"/>
        </w:rPr>
        <w:t xml:space="preserve">   </w:t>
      </w:r>
    </w:p>
    <w:p w:rsidR="0017782E" w:rsidRDefault="0017782E" w:rsidP="0017782E">
      <w:pPr>
        <w:autoSpaceDE w:val="0"/>
        <w:autoSpaceDN w:val="0"/>
        <w:adjustRightInd w:val="0"/>
        <w:ind w:firstLine="540"/>
        <w:jc w:val="both"/>
        <w:rPr>
          <w:sz w:val="28"/>
          <w:szCs w:val="28"/>
        </w:rPr>
      </w:pPr>
    </w:p>
    <w:p w:rsidR="0017782E" w:rsidRDefault="0017782E" w:rsidP="0017782E">
      <w:pPr>
        <w:ind w:firstLine="709"/>
        <w:jc w:val="center"/>
        <w:rPr>
          <w:sz w:val="28"/>
          <w:szCs w:val="28"/>
        </w:rPr>
      </w:pPr>
      <w:r>
        <w:rPr>
          <w:b/>
          <w:bCs/>
          <w:sz w:val="28"/>
          <w:szCs w:val="28"/>
        </w:rPr>
        <w:t>Положение</w:t>
      </w:r>
    </w:p>
    <w:p w:rsidR="0017782E" w:rsidRDefault="0017782E" w:rsidP="0017782E">
      <w:pPr>
        <w:ind w:firstLine="709"/>
        <w:jc w:val="center"/>
        <w:rPr>
          <w:b/>
          <w:bCs/>
          <w:sz w:val="28"/>
          <w:szCs w:val="28"/>
        </w:rPr>
      </w:pPr>
      <w:r>
        <w:rPr>
          <w:b/>
          <w:bCs/>
          <w:sz w:val="28"/>
          <w:szCs w:val="28"/>
        </w:rPr>
        <w:t xml:space="preserve">о порядке подготовки и утверждения документации по планировке территории </w:t>
      </w:r>
      <w:r w:rsidR="00901BFF">
        <w:rPr>
          <w:b/>
          <w:bCs/>
          <w:sz w:val="28"/>
          <w:szCs w:val="28"/>
        </w:rPr>
        <w:t>Семёновщинского</w:t>
      </w:r>
      <w:r>
        <w:rPr>
          <w:b/>
          <w:bCs/>
          <w:sz w:val="28"/>
          <w:szCs w:val="28"/>
        </w:rPr>
        <w:t xml:space="preserve"> сельского поселения</w:t>
      </w:r>
    </w:p>
    <w:p w:rsidR="0017782E" w:rsidRDefault="0017782E" w:rsidP="0017782E">
      <w:pPr>
        <w:ind w:firstLine="709"/>
        <w:jc w:val="center"/>
        <w:rPr>
          <w:sz w:val="28"/>
          <w:szCs w:val="28"/>
        </w:rPr>
      </w:pPr>
    </w:p>
    <w:p w:rsidR="0017782E" w:rsidRDefault="0017782E" w:rsidP="0017782E">
      <w:pPr>
        <w:ind w:firstLine="709"/>
        <w:jc w:val="center"/>
        <w:rPr>
          <w:sz w:val="28"/>
          <w:szCs w:val="28"/>
        </w:rPr>
      </w:pPr>
      <w:r>
        <w:rPr>
          <w:b/>
          <w:bCs/>
          <w:sz w:val="28"/>
          <w:szCs w:val="28"/>
        </w:rPr>
        <w:t>1. Общие положения</w:t>
      </w:r>
    </w:p>
    <w:p w:rsidR="0017782E" w:rsidRDefault="0017782E" w:rsidP="0017782E">
      <w:pPr>
        <w:ind w:firstLine="709"/>
        <w:jc w:val="both"/>
        <w:rPr>
          <w:sz w:val="28"/>
          <w:szCs w:val="28"/>
        </w:rPr>
      </w:pPr>
      <w:r>
        <w:rPr>
          <w:sz w:val="28"/>
          <w:szCs w:val="28"/>
        </w:rPr>
        <w:t xml:space="preserve"> 1.1. </w:t>
      </w:r>
      <w:proofErr w:type="gramStart"/>
      <w:r>
        <w:rPr>
          <w:sz w:val="28"/>
          <w:szCs w:val="28"/>
        </w:rPr>
        <w:t>Настоящее Положение разработано в соответствии со статьями</w:t>
      </w:r>
      <w:r>
        <w:rPr>
          <w:rStyle w:val="apple-converted-space"/>
          <w:sz w:val="28"/>
          <w:szCs w:val="28"/>
        </w:rPr>
        <w:t> </w:t>
      </w:r>
      <w:r>
        <w:rPr>
          <w:sz w:val="28"/>
          <w:szCs w:val="28"/>
        </w:rPr>
        <w:t>41,</w:t>
      </w:r>
      <w:r>
        <w:rPr>
          <w:rStyle w:val="apple-converted-space"/>
          <w:sz w:val="28"/>
          <w:szCs w:val="28"/>
        </w:rPr>
        <w:t> </w:t>
      </w:r>
      <w:hyperlink r:id="rId10" w:history="1">
        <w:r>
          <w:rPr>
            <w:rStyle w:val="a3"/>
            <w:sz w:val="28"/>
            <w:szCs w:val="28"/>
          </w:rPr>
          <w:t>42</w:t>
        </w:r>
      </w:hyperlink>
      <w:r>
        <w:rPr>
          <w:sz w:val="28"/>
          <w:szCs w:val="28"/>
        </w:rPr>
        <w:t>, 43,</w:t>
      </w:r>
      <w:r>
        <w:rPr>
          <w:rStyle w:val="apple-converted-space"/>
          <w:sz w:val="28"/>
          <w:szCs w:val="28"/>
        </w:rPr>
        <w:t> </w:t>
      </w:r>
      <w:hyperlink r:id="rId11" w:history="1">
        <w:r>
          <w:rPr>
            <w:rStyle w:val="a3"/>
            <w:sz w:val="28"/>
            <w:szCs w:val="28"/>
          </w:rPr>
          <w:t>45</w:t>
        </w:r>
      </w:hyperlink>
      <w:r>
        <w:rPr>
          <w:sz w:val="28"/>
          <w:szCs w:val="28"/>
        </w:rPr>
        <w:t>, 46</w:t>
      </w:r>
      <w:r>
        <w:rPr>
          <w:rStyle w:val="apple-converted-space"/>
          <w:sz w:val="28"/>
          <w:szCs w:val="28"/>
        </w:rPr>
        <w:t> </w:t>
      </w:r>
      <w:hyperlink r:id="rId12"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 xml:space="preserve">Российской Федерации с целью регулирования застройки территории </w:t>
      </w:r>
      <w:r w:rsidR="00901BFF">
        <w:rPr>
          <w:sz w:val="28"/>
          <w:szCs w:val="28"/>
        </w:rPr>
        <w:t>Семёновщинского</w:t>
      </w:r>
      <w:r>
        <w:rPr>
          <w:sz w:val="28"/>
          <w:szCs w:val="28"/>
        </w:rPr>
        <w:t xml:space="preserve"> сельского поселения (далее - поселения), и применяется при принятии решений по подготовке и утверждению документации по планировке территории, разрабатываемой на основании решения органа местного самоуправления поселения по его инициативе, либо на основании предложений физических и юридических лиц,</w:t>
      </w:r>
      <w:r>
        <w:rPr>
          <w:rStyle w:val="apple-converted-space"/>
          <w:sz w:val="28"/>
          <w:szCs w:val="28"/>
        </w:rPr>
        <w:t> </w:t>
      </w:r>
      <w:r>
        <w:rPr>
          <w:sz w:val="28"/>
          <w:szCs w:val="28"/>
        </w:rPr>
        <w:t>за исключением</w:t>
      </w:r>
      <w:proofErr w:type="gramEnd"/>
      <w:r>
        <w:rPr>
          <w:sz w:val="28"/>
          <w:szCs w:val="28"/>
        </w:rPr>
        <w:t xml:space="preserve"> случаев, указанных в</w:t>
      </w:r>
      <w:r>
        <w:rPr>
          <w:rStyle w:val="apple-converted-space"/>
          <w:sz w:val="28"/>
          <w:szCs w:val="28"/>
        </w:rPr>
        <w:t> </w:t>
      </w:r>
      <w:hyperlink r:id="rId13" w:history="1">
        <w:r>
          <w:rPr>
            <w:rStyle w:val="a3"/>
            <w:sz w:val="28"/>
            <w:szCs w:val="28"/>
          </w:rPr>
          <w:t>частях 2</w:t>
        </w:r>
      </w:hyperlink>
      <w:r>
        <w:rPr>
          <w:rStyle w:val="apple-converted-space"/>
          <w:sz w:val="28"/>
          <w:szCs w:val="28"/>
        </w:rPr>
        <w:t> </w:t>
      </w:r>
      <w:r>
        <w:rPr>
          <w:sz w:val="28"/>
          <w:szCs w:val="28"/>
        </w:rPr>
        <w:t>- 4.2 и</w:t>
      </w:r>
      <w:r>
        <w:rPr>
          <w:rStyle w:val="apple-converted-space"/>
          <w:sz w:val="28"/>
          <w:szCs w:val="28"/>
        </w:rPr>
        <w:t> </w:t>
      </w:r>
      <w:hyperlink r:id="rId14" w:history="1">
        <w:r>
          <w:rPr>
            <w:rStyle w:val="a3"/>
            <w:sz w:val="28"/>
            <w:szCs w:val="28"/>
          </w:rPr>
          <w:t>5.2 статьи 45</w:t>
        </w:r>
      </w:hyperlink>
      <w:r>
        <w:rPr>
          <w:rStyle w:val="apple-converted-space"/>
          <w:sz w:val="28"/>
          <w:szCs w:val="28"/>
        </w:rPr>
        <w:t> </w:t>
      </w:r>
      <w:hyperlink r:id="rId15"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w:t>
      </w:r>
    </w:p>
    <w:p w:rsidR="0017782E" w:rsidRDefault="0017782E" w:rsidP="0017782E">
      <w:pPr>
        <w:ind w:firstLine="709"/>
        <w:jc w:val="both"/>
        <w:rPr>
          <w:sz w:val="28"/>
          <w:szCs w:val="28"/>
        </w:rPr>
      </w:pPr>
      <w:r>
        <w:rPr>
          <w:sz w:val="28"/>
          <w:szCs w:val="28"/>
        </w:rPr>
        <w:t> 1.2.</w:t>
      </w:r>
      <w:r>
        <w:rPr>
          <w:rStyle w:val="apple-converted-space"/>
          <w:sz w:val="28"/>
          <w:szCs w:val="28"/>
        </w:rPr>
        <w:t> </w:t>
      </w:r>
      <w:proofErr w:type="gramStart"/>
      <w:r>
        <w:rPr>
          <w:sz w:val="28"/>
          <w:szCs w:val="28"/>
        </w:rPr>
        <w:t>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w:t>
      </w:r>
      <w:r>
        <w:rPr>
          <w:rStyle w:val="apple-converted-space"/>
          <w:sz w:val="28"/>
          <w:szCs w:val="28"/>
        </w:rPr>
        <w:t> </w:t>
      </w:r>
      <w:hyperlink r:id="rId16"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 и утверждают документацию по планировке территории в границах поселения, за исключением случаев, указанных в</w:t>
      </w:r>
      <w:r>
        <w:rPr>
          <w:rStyle w:val="apple-converted-space"/>
          <w:sz w:val="28"/>
          <w:szCs w:val="28"/>
        </w:rPr>
        <w:t> </w:t>
      </w:r>
      <w:hyperlink r:id="rId17" w:history="1">
        <w:r>
          <w:rPr>
            <w:rStyle w:val="a3"/>
            <w:sz w:val="28"/>
            <w:szCs w:val="28"/>
          </w:rPr>
          <w:t>частях 2</w:t>
        </w:r>
      </w:hyperlink>
      <w:r>
        <w:rPr>
          <w:rStyle w:val="apple-converted-space"/>
          <w:sz w:val="28"/>
          <w:szCs w:val="28"/>
        </w:rPr>
        <w:t> </w:t>
      </w:r>
      <w:r>
        <w:rPr>
          <w:sz w:val="28"/>
          <w:szCs w:val="28"/>
        </w:rPr>
        <w:t xml:space="preserve">-4.2, </w:t>
      </w:r>
      <w:hyperlink r:id="rId18" w:anchor="Par2" w:history="1">
        <w:r>
          <w:rPr>
            <w:rStyle w:val="a3"/>
            <w:sz w:val="28"/>
            <w:szCs w:val="28"/>
          </w:rPr>
          <w:t>5.2</w:t>
        </w:r>
      </w:hyperlink>
      <w:r>
        <w:rPr>
          <w:rStyle w:val="apple-converted-space"/>
          <w:sz w:val="28"/>
          <w:szCs w:val="28"/>
        </w:rPr>
        <w:t> </w:t>
      </w:r>
      <w:r>
        <w:rPr>
          <w:sz w:val="28"/>
          <w:szCs w:val="28"/>
        </w:rPr>
        <w:t xml:space="preserve">статьи 45 </w:t>
      </w:r>
      <w:r>
        <w:rPr>
          <w:rStyle w:val="apple-converted-space"/>
          <w:sz w:val="28"/>
          <w:szCs w:val="28"/>
        </w:rPr>
        <w:t> </w:t>
      </w:r>
      <w:hyperlink r:id="rId19"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 с учетом особенностей, указанных в</w:t>
      </w:r>
      <w:proofErr w:type="gramEnd"/>
      <w:r>
        <w:rPr>
          <w:sz w:val="28"/>
          <w:szCs w:val="28"/>
        </w:rPr>
        <w:t xml:space="preserve"> части 5.1 статьи 45</w:t>
      </w:r>
      <w:r>
        <w:rPr>
          <w:rStyle w:val="apple-converted-space"/>
          <w:sz w:val="28"/>
          <w:szCs w:val="28"/>
        </w:rPr>
        <w:t> </w:t>
      </w:r>
      <w:hyperlink r:id="rId20"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w:t>
      </w:r>
      <w:bookmarkStart w:id="0" w:name="Par1"/>
      <w:bookmarkEnd w:id="0"/>
    </w:p>
    <w:p w:rsidR="0017782E" w:rsidRDefault="0017782E" w:rsidP="0017782E">
      <w:pPr>
        <w:ind w:firstLine="709"/>
        <w:jc w:val="both"/>
        <w:rPr>
          <w:sz w:val="28"/>
          <w:szCs w:val="28"/>
        </w:rPr>
      </w:pPr>
      <w:r>
        <w:rPr>
          <w:sz w:val="28"/>
          <w:szCs w:val="28"/>
        </w:rPr>
        <w:t xml:space="preserve"> 1.3. </w:t>
      </w:r>
      <w:proofErr w:type="gramStart"/>
      <w:r>
        <w:rPr>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Pr>
          <w:sz w:val="28"/>
          <w:szCs w:val="28"/>
        </w:rPr>
        <w:t xml:space="preserve">, за счет средств местного </w:t>
      </w:r>
      <w:proofErr w:type="gramStart"/>
      <w:r>
        <w:rPr>
          <w:sz w:val="28"/>
          <w:szCs w:val="28"/>
        </w:rPr>
        <w:t>бюджета</w:t>
      </w:r>
      <w:proofErr w:type="gramEnd"/>
      <w:r>
        <w:rPr>
          <w:sz w:val="28"/>
          <w:szCs w:val="28"/>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w:t>
      </w:r>
      <w:r>
        <w:rPr>
          <w:sz w:val="28"/>
          <w:szCs w:val="28"/>
        </w:rPr>
        <w:lastRenderedPageBreak/>
        <w:t>объекта, в течение двадцати рабочих дней со дня поступления им указанной документации.</w:t>
      </w:r>
      <w:bookmarkStart w:id="1" w:name="Par2"/>
      <w:bookmarkEnd w:id="1"/>
    </w:p>
    <w:p w:rsidR="0017782E" w:rsidRDefault="00901BFF" w:rsidP="0017782E">
      <w:pPr>
        <w:ind w:firstLine="709"/>
        <w:jc w:val="both"/>
        <w:rPr>
          <w:sz w:val="28"/>
          <w:szCs w:val="28"/>
        </w:rPr>
      </w:pPr>
      <w:r>
        <w:rPr>
          <w:sz w:val="28"/>
          <w:szCs w:val="28"/>
        </w:rPr>
        <w:t>1.4.</w:t>
      </w:r>
      <w:r w:rsidR="0017782E">
        <w:rPr>
          <w:sz w:val="28"/>
          <w:szCs w:val="28"/>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17782E" w:rsidRDefault="00901BFF" w:rsidP="0017782E">
      <w:pPr>
        <w:ind w:firstLine="709"/>
        <w:jc w:val="both"/>
        <w:rPr>
          <w:sz w:val="28"/>
          <w:szCs w:val="28"/>
        </w:rPr>
      </w:pPr>
      <w:r>
        <w:rPr>
          <w:sz w:val="28"/>
          <w:szCs w:val="28"/>
        </w:rPr>
        <w:t>1.5.</w:t>
      </w:r>
      <w:r w:rsidR="0017782E">
        <w:rPr>
          <w:sz w:val="28"/>
          <w:szCs w:val="28"/>
        </w:rPr>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в отношении застроенных или подлежащих застройке территорий.</w:t>
      </w:r>
    </w:p>
    <w:p w:rsidR="0017782E" w:rsidRDefault="00901BFF" w:rsidP="0017782E">
      <w:pPr>
        <w:ind w:firstLine="709"/>
        <w:jc w:val="both"/>
        <w:rPr>
          <w:sz w:val="28"/>
          <w:szCs w:val="28"/>
        </w:rPr>
      </w:pPr>
      <w:r>
        <w:rPr>
          <w:sz w:val="28"/>
          <w:szCs w:val="28"/>
        </w:rPr>
        <w:t>1.6.</w:t>
      </w:r>
      <w:r w:rsidR="0017782E">
        <w:rPr>
          <w:sz w:val="28"/>
          <w:szCs w:val="28"/>
        </w:rPr>
        <w:t>Подготовка проектов планировки подлежащих застройке территорий осуществляется с целью выделения новых элементов планировочной структуры (кварталов, микрорайонов, линейных объектов, иных элементов) и параметров их планируемого развития, в том числе при освоении под застройку новых территорий, а также при развитии линейных объектов транспортной и инженерной инфраструктур.</w:t>
      </w:r>
    </w:p>
    <w:p w:rsidR="0017782E" w:rsidRDefault="0017782E" w:rsidP="0017782E">
      <w:pPr>
        <w:ind w:firstLine="709"/>
        <w:jc w:val="both"/>
        <w:rPr>
          <w:sz w:val="28"/>
          <w:szCs w:val="28"/>
        </w:rPr>
      </w:pPr>
      <w:proofErr w:type="gramStart"/>
      <w:r>
        <w:rPr>
          <w:sz w:val="28"/>
          <w:szCs w:val="28"/>
        </w:rPr>
        <w:t>Подготовка проектов планировки застроенных территорий осуществляется с целью установления (при отсутствии ранее установленных) или изменения (корректировки) границ существующих элементов планировочной структуры (кварталов, микрорайонов, линейных объектов, иных элементов) и параметров их планируемого развития, в том числе при изменении функционального назначения территорий, при развитии линейных объектов транспортной и инженерной инфраструктур, существующих элементов планировочной структуры.</w:t>
      </w:r>
      <w:proofErr w:type="gramEnd"/>
    </w:p>
    <w:p w:rsidR="0017782E" w:rsidRDefault="0017782E" w:rsidP="0017782E">
      <w:pPr>
        <w:ind w:firstLine="709"/>
        <w:jc w:val="both"/>
        <w:rPr>
          <w:sz w:val="28"/>
          <w:szCs w:val="28"/>
        </w:rPr>
      </w:pPr>
      <w:r>
        <w:rPr>
          <w:sz w:val="28"/>
          <w:szCs w:val="28"/>
        </w:rPr>
        <w:t>1.7.</w:t>
      </w:r>
      <w:r>
        <w:rPr>
          <w:rStyle w:val="apple-converted-space"/>
          <w:sz w:val="28"/>
          <w:szCs w:val="28"/>
        </w:rPr>
        <w:t> </w:t>
      </w:r>
      <w:proofErr w:type="gramStart"/>
      <w:r>
        <w:rPr>
          <w:sz w:val="28"/>
          <w:szCs w:val="28"/>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Pr>
          <w:sz w:val="28"/>
          <w:szCs w:val="28"/>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17782E" w:rsidRDefault="00901BFF" w:rsidP="0017782E">
      <w:pPr>
        <w:ind w:firstLine="709"/>
        <w:jc w:val="both"/>
        <w:rPr>
          <w:sz w:val="28"/>
          <w:szCs w:val="28"/>
        </w:rPr>
      </w:pPr>
      <w:r>
        <w:rPr>
          <w:sz w:val="28"/>
          <w:szCs w:val="28"/>
        </w:rPr>
        <w:lastRenderedPageBreak/>
        <w:t> 1.8.</w:t>
      </w:r>
      <w:r w:rsidR="0017782E">
        <w:rPr>
          <w:sz w:val="28"/>
          <w:szCs w:val="28"/>
        </w:rPr>
        <w:t>Виды градостроительной документации по планировке территории:</w:t>
      </w:r>
    </w:p>
    <w:p w:rsidR="0017782E" w:rsidRDefault="0017782E" w:rsidP="0017782E">
      <w:pPr>
        <w:ind w:firstLine="709"/>
        <w:jc w:val="both"/>
        <w:rPr>
          <w:sz w:val="28"/>
          <w:szCs w:val="28"/>
        </w:rPr>
      </w:pPr>
      <w:r>
        <w:rPr>
          <w:sz w:val="28"/>
          <w:szCs w:val="28"/>
        </w:rPr>
        <w:t>Проект планировки территории -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 является основой для разработки проектов межевания территорий;</w:t>
      </w:r>
    </w:p>
    <w:p w:rsidR="0017782E" w:rsidRDefault="0017782E" w:rsidP="0017782E">
      <w:pPr>
        <w:ind w:firstLine="709"/>
        <w:jc w:val="both"/>
        <w:rPr>
          <w:sz w:val="28"/>
          <w:szCs w:val="28"/>
        </w:rPr>
      </w:pPr>
      <w:r>
        <w:rPr>
          <w:sz w:val="28"/>
          <w:szCs w:val="28"/>
        </w:rPr>
        <w:t xml:space="preserve">Проект межевания территорий - осуществляется применительно к застроенным и подлежащим застройке территориям, расположенным в границах элементов планировочной структуры. Подготовка проекта межевания территорий осуществляется в составе проектов планировки территорий </w:t>
      </w:r>
      <w:r w:rsidR="00901BFF">
        <w:rPr>
          <w:sz w:val="28"/>
          <w:szCs w:val="28"/>
        </w:rPr>
        <w:t>или в виде отдельного документа.</w:t>
      </w:r>
      <w:r>
        <w:rPr>
          <w:sz w:val="28"/>
          <w:szCs w:val="28"/>
        </w:rPr>
        <w:t xml:space="preserve"> </w:t>
      </w:r>
    </w:p>
    <w:p w:rsidR="00901BFF" w:rsidRDefault="00901BFF" w:rsidP="0017782E">
      <w:pPr>
        <w:ind w:firstLine="709"/>
        <w:jc w:val="both"/>
        <w:rPr>
          <w:sz w:val="28"/>
          <w:szCs w:val="28"/>
        </w:rPr>
      </w:pPr>
    </w:p>
    <w:p w:rsidR="0017782E" w:rsidRDefault="0017782E" w:rsidP="0017782E">
      <w:pPr>
        <w:ind w:firstLine="709"/>
        <w:jc w:val="center"/>
        <w:rPr>
          <w:b/>
          <w:bCs/>
          <w:sz w:val="28"/>
          <w:szCs w:val="28"/>
        </w:rPr>
      </w:pPr>
    </w:p>
    <w:p w:rsidR="0017782E" w:rsidRDefault="0017782E" w:rsidP="0017782E">
      <w:pPr>
        <w:ind w:firstLine="709"/>
        <w:jc w:val="center"/>
        <w:rPr>
          <w:b/>
          <w:bCs/>
          <w:sz w:val="28"/>
          <w:szCs w:val="28"/>
        </w:rPr>
      </w:pPr>
      <w:r>
        <w:rPr>
          <w:b/>
          <w:bCs/>
          <w:sz w:val="28"/>
          <w:szCs w:val="28"/>
        </w:rPr>
        <w:t>2. Порядок принятия решения</w:t>
      </w:r>
    </w:p>
    <w:p w:rsidR="0017782E" w:rsidRDefault="0017782E" w:rsidP="0017782E">
      <w:pPr>
        <w:ind w:firstLine="709"/>
        <w:jc w:val="center"/>
        <w:rPr>
          <w:sz w:val="28"/>
          <w:szCs w:val="28"/>
        </w:rPr>
      </w:pPr>
      <w:r>
        <w:rPr>
          <w:b/>
          <w:bCs/>
          <w:sz w:val="28"/>
          <w:szCs w:val="28"/>
        </w:rPr>
        <w:t>о подготовке документации по планировке территории</w:t>
      </w:r>
    </w:p>
    <w:p w:rsidR="0017782E" w:rsidRDefault="0017782E" w:rsidP="0017782E">
      <w:pPr>
        <w:ind w:firstLine="709"/>
        <w:jc w:val="both"/>
        <w:rPr>
          <w:sz w:val="28"/>
          <w:szCs w:val="28"/>
        </w:rPr>
      </w:pPr>
      <w:r>
        <w:rPr>
          <w:sz w:val="28"/>
          <w:szCs w:val="28"/>
        </w:rPr>
        <w:t>2.1. Решение о подготовке документации по планировке территории принимается с учетом имеющейся градостроительной документации на соответствующую территорию в следующих случаях:</w:t>
      </w:r>
    </w:p>
    <w:p w:rsidR="0017782E" w:rsidRDefault="00901BFF" w:rsidP="0017782E">
      <w:pPr>
        <w:ind w:firstLine="709"/>
        <w:jc w:val="both"/>
        <w:rPr>
          <w:sz w:val="28"/>
          <w:szCs w:val="28"/>
        </w:rPr>
      </w:pPr>
      <w:r>
        <w:rPr>
          <w:sz w:val="28"/>
          <w:szCs w:val="28"/>
        </w:rPr>
        <w:t xml:space="preserve">- </w:t>
      </w:r>
      <w:r w:rsidR="0017782E">
        <w:rPr>
          <w:sz w:val="28"/>
          <w:szCs w:val="28"/>
        </w:rPr>
        <w:t>по инициативе органов местного самоуправления;</w:t>
      </w:r>
    </w:p>
    <w:p w:rsidR="0017782E" w:rsidRDefault="00901BFF" w:rsidP="0017782E">
      <w:pPr>
        <w:ind w:firstLine="709"/>
        <w:jc w:val="both"/>
        <w:rPr>
          <w:sz w:val="28"/>
          <w:szCs w:val="28"/>
        </w:rPr>
      </w:pPr>
      <w:r>
        <w:rPr>
          <w:sz w:val="28"/>
          <w:szCs w:val="28"/>
        </w:rPr>
        <w:t xml:space="preserve">- </w:t>
      </w:r>
      <w:r w:rsidR="0017782E">
        <w:rPr>
          <w:sz w:val="28"/>
          <w:szCs w:val="28"/>
        </w:rPr>
        <w:t>на основании предложений физических и юридических лиц (далее - инициаторы подготовки документации).</w:t>
      </w:r>
    </w:p>
    <w:p w:rsidR="0017782E" w:rsidRDefault="0017782E" w:rsidP="0017782E">
      <w:pPr>
        <w:ind w:firstLine="709"/>
        <w:jc w:val="both"/>
        <w:rPr>
          <w:sz w:val="28"/>
          <w:szCs w:val="28"/>
        </w:rPr>
      </w:pPr>
      <w:r>
        <w:rPr>
          <w:sz w:val="28"/>
          <w:szCs w:val="28"/>
        </w:rPr>
        <w:t>В случае подготовки документации по планировке территории заинтересованными лицами, указанными в части 1.1 статьи 45</w:t>
      </w:r>
      <w:r>
        <w:rPr>
          <w:rStyle w:val="apple-converted-space"/>
          <w:sz w:val="28"/>
          <w:szCs w:val="28"/>
        </w:rPr>
        <w:t> </w:t>
      </w:r>
      <w:hyperlink r:id="rId21"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РФ, принятие органом местного самоуправления поселения решения о подготовке документации по планировке территории не требуется.</w:t>
      </w:r>
    </w:p>
    <w:p w:rsidR="0017782E" w:rsidRDefault="0017782E" w:rsidP="0017782E">
      <w:pPr>
        <w:ind w:firstLine="709"/>
        <w:jc w:val="both"/>
        <w:rPr>
          <w:sz w:val="28"/>
          <w:szCs w:val="28"/>
        </w:rPr>
      </w:pPr>
      <w:r>
        <w:rPr>
          <w:sz w:val="28"/>
          <w:szCs w:val="28"/>
        </w:rPr>
        <w:t>2.2.</w:t>
      </w:r>
      <w:r>
        <w:rPr>
          <w:rStyle w:val="apple-converted-space"/>
          <w:sz w:val="28"/>
          <w:szCs w:val="28"/>
        </w:rPr>
        <w:t> </w:t>
      </w:r>
      <w:proofErr w:type="gramStart"/>
      <w:r>
        <w:rPr>
          <w:sz w:val="28"/>
          <w:szCs w:val="28"/>
        </w:rPr>
        <w:t>Подготовка документации по планировке территории поселения осуществляется Администрацией поселения самостоятельно, подведомственными администрации поселения муниципальными (бюджетными или автономными) учреждениями,  либо привлекаемыми Администрацией поселения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статьи 45</w:t>
      </w:r>
      <w:r>
        <w:rPr>
          <w:rStyle w:val="apple-converted-space"/>
          <w:sz w:val="28"/>
          <w:szCs w:val="28"/>
        </w:rPr>
        <w:t> </w:t>
      </w:r>
      <w:hyperlink r:id="rId22" w:tgtFrame="_blank" w:tooltip="Градостроительного кодекса" w:history="1">
        <w:r>
          <w:rPr>
            <w:rStyle w:val="a3"/>
            <w:sz w:val="28"/>
            <w:szCs w:val="28"/>
          </w:rPr>
          <w:t>Градостроительного кодекса</w:t>
        </w:r>
        <w:proofErr w:type="gramEnd"/>
      </w:hyperlink>
      <w:r>
        <w:rPr>
          <w:rStyle w:val="apple-converted-space"/>
          <w:sz w:val="28"/>
          <w:szCs w:val="28"/>
        </w:rPr>
        <w:t> </w:t>
      </w:r>
      <w:r>
        <w:rPr>
          <w:sz w:val="28"/>
          <w:szCs w:val="28"/>
        </w:rPr>
        <w:t>Российской Федерации.</w:t>
      </w:r>
    </w:p>
    <w:p w:rsidR="0017782E" w:rsidRDefault="0017782E" w:rsidP="0017782E">
      <w:pPr>
        <w:ind w:firstLine="709"/>
        <w:jc w:val="both"/>
        <w:rPr>
          <w:sz w:val="28"/>
          <w:szCs w:val="28"/>
        </w:rPr>
      </w:pPr>
      <w:r>
        <w:rPr>
          <w:sz w:val="28"/>
          <w:szCs w:val="28"/>
        </w:rPr>
        <w:t> При разработке документации по планировке территории по инициативе физических и юридических лиц, заинтересованных в подготовке документации, финансирование производится за счет собственных средств заинтересованных лиц.</w:t>
      </w:r>
    </w:p>
    <w:p w:rsidR="0017782E" w:rsidRDefault="0017782E" w:rsidP="0017782E">
      <w:pPr>
        <w:ind w:firstLine="709"/>
        <w:jc w:val="both"/>
        <w:rPr>
          <w:sz w:val="28"/>
          <w:szCs w:val="28"/>
        </w:rPr>
      </w:pPr>
      <w:r>
        <w:rPr>
          <w:sz w:val="28"/>
          <w:szCs w:val="28"/>
        </w:rPr>
        <w:t>2.3. Физические и юридические лица, заинтересованные в подготовке документации по планировке территории, подают соответствующее заявление в Администрацию поселения. В заявлении указываются:</w:t>
      </w:r>
    </w:p>
    <w:p w:rsidR="0017782E" w:rsidRDefault="00901BFF" w:rsidP="0017782E">
      <w:pPr>
        <w:ind w:firstLine="709"/>
        <w:jc w:val="both"/>
        <w:rPr>
          <w:sz w:val="28"/>
          <w:szCs w:val="28"/>
        </w:rPr>
      </w:pPr>
      <w:r>
        <w:rPr>
          <w:sz w:val="28"/>
          <w:szCs w:val="28"/>
        </w:rPr>
        <w:t>-</w:t>
      </w:r>
      <w:r w:rsidR="0017782E">
        <w:rPr>
          <w:sz w:val="28"/>
          <w:szCs w:val="28"/>
        </w:rPr>
        <w:t>расположение территории, в пределах которой заявитель предполагает осуществить действия по строительству объекта;</w:t>
      </w:r>
    </w:p>
    <w:p w:rsidR="0017782E" w:rsidRDefault="00901BFF" w:rsidP="0017782E">
      <w:pPr>
        <w:ind w:firstLine="709"/>
        <w:jc w:val="both"/>
        <w:rPr>
          <w:sz w:val="28"/>
          <w:szCs w:val="28"/>
        </w:rPr>
      </w:pPr>
      <w:r>
        <w:rPr>
          <w:sz w:val="28"/>
          <w:szCs w:val="28"/>
        </w:rPr>
        <w:t xml:space="preserve">- </w:t>
      </w:r>
      <w:proofErr w:type="spellStart"/>
      <w:r w:rsidR="0017782E">
        <w:rPr>
          <w:sz w:val="28"/>
          <w:szCs w:val="28"/>
        </w:rPr>
        <w:t>инвестиционно</w:t>
      </w:r>
      <w:proofErr w:type="spellEnd"/>
      <w:r w:rsidR="0017782E">
        <w:rPr>
          <w:sz w:val="28"/>
          <w:szCs w:val="28"/>
        </w:rPr>
        <w:t xml:space="preserve"> - строительные намерения заявителя;</w:t>
      </w:r>
    </w:p>
    <w:p w:rsidR="0017782E" w:rsidRDefault="00901BFF" w:rsidP="0017782E">
      <w:pPr>
        <w:ind w:firstLine="709"/>
        <w:jc w:val="both"/>
        <w:rPr>
          <w:sz w:val="28"/>
          <w:szCs w:val="28"/>
        </w:rPr>
      </w:pPr>
      <w:r>
        <w:rPr>
          <w:sz w:val="28"/>
          <w:szCs w:val="28"/>
        </w:rPr>
        <w:lastRenderedPageBreak/>
        <w:t xml:space="preserve">- </w:t>
      </w:r>
      <w:r w:rsidR="0017782E">
        <w:rPr>
          <w:sz w:val="28"/>
          <w:szCs w:val="28"/>
        </w:rPr>
        <w:t>сроки подготовки документации по планировке территории.</w:t>
      </w:r>
    </w:p>
    <w:p w:rsidR="0017782E" w:rsidRDefault="0017782E" w:rsidP="0017782E">
      <w:pPr>
        <w:ind w:firstLine="709"/>
        <w:jc w:val="both"/>
        <w:rPr>
          <w:sz w:val="28"/>
          <w:szCs w:val="28"/>
        </w:rPr>
      </w:pPr>
      <w:r>
        <w:rPr>
          <w:sz w:val="28"/>
          <w:szCs w:val="28"/>
        </w:rPr>
        <w:t>2.4. Решение о подготовке документации принимается Главой поселения (далее - Глава) в форме постановления.</w:t>
      </w:r>
    </w:p>
    <w:p w:rsidR="0017782E" w:rsidRDefault="0017782E" w:rsidP="0017782E">
      <w:pPr>
        <w:ind w:firstLine="709"/>
        <w:jc w:val="both"/>
        <w:rPr>
          <w:sz w:val="28"/>
          <w:szCs w:val="28"/>
        </w:rPr>
      </w:pPr>
      <w:r>
        <w:rPr>
          <w:sz w:val="28"/>
          <w:szCs w:val="28"/>
        </w:rPr>
        <w:t>Решение о подготовке документации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размещению на официальном сайте Администрации поселения в информационно-телекоммуникационной сети "Интернет".</w:t>
      </w:r>
    </w:p>
    <w:p w:rsidR="0017782E" w:rsidRDefault="0017782E" w:rsidP="0017782E">
      <w:pPr>
        <w:ind w:firstLine="709"/>
        <w:jc w:val="both"/>
        <w:rPr>
          <w:sz w:val="28"/>
          <w:szCs w:val="28"/>
        </w:rPr>
      </w:pPr>
      <w:r>
        <w:rPr>
          <w:sz w:val="28"/>
          <w:szCs w:val="28"/>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rsidR="0017782E" w:rsidRDefault="0017782E" w:rsidP="0017782E">
      <w:pPr>
        <w:ind w:firstLine="709"/>
        <w:jc w:val="both"/>
        <w:rPr>
          <w:sz w:val="28"/>
          <w:szCs w:val="28"/>
        </w:rPr>
      </w:pPr>
      <w:r>
        <w:rPr>
          <w:sz w:val="28"/>
          <w:szCs w:val="28"/>
        </w:rPr>
        <w:t xml:space="preserve">2.5. Заинтересованные лица, указанные в части 1.1 статьи 45 </w:t>
      </w:r>
      <w:r>
        <w:rPr>
          <w:rStyle w:val="apple-converted-space"/>
          <w:sz w:val="28"/>
          <w:szCs w:val="28"/>
        </w:rPr>
        <w:t> </w:t>
      </w:r>
      <w:hyperlink r:id="rId23"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 осуществляют подготовку документации по планировке территории в соответствии с требованиями, указанными в</w:t>
      </w:r>
      <w:r>
        <w:rPr>
          <w:rStyle w:val="apple-converted-space"/>
          <w:sz w:val="28"/>
          <w:szCs w:val="28"/>
        </w:rPr>
        <w:t> </w:t>
      </w:r>
      <w:hyperlink r:id="rId24" w:history="1">
        <w:r>
          <w:rPr>
            <w:rStyle w:val="a3"/>
            <w:sz w:val="28"/>
            <w:szCs w:val="28"/>
          </w:rPr>
          <w:t>части 10 статьи 45</w:t>
        </w:r>
      </w:hyperlink>
      <w:r>
        <w:rPr>
          <w:rStyle w:val="apple-converted-space"/>
          <w:sz w:val="28"/>
          <w:szCs w:val="28"/>
        </w:rPr>
        <w:t> </w:t>
      </w:r>
      <w:hyperlink r:id="rId25"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 и направляют ее для утверждения в орган местного самоуправления поселения.</w:t>
      </w:r>
    </w:p>
    <w:p w:rsidR="0017782E" w:rsidRDefault="0017782E" w:rsidP="0017782E">
      <w:pPr>
        <w:ind w:firstLine="709"/>
        <w:jc w:val="both"/>
        <w:rPr>
          <w:sz w:val="28"/>
          <w:szCs w:val="28"/>
        </w:rPr>
      </w:pPr>
      <w:r>
        <w:rPr>
          <w:sz w:val="28"/>
          <w:szCs w:val="28"/>
        </w:rPr>
        <w:t>2.6. Документация по планировке территории рассматривается комиссией по землепользованию и застройке Администрации поселения (далее - Комиссия).</w:t>
      </w:r>
    </w:p>
    <w:p w:rsidR="0017782E" w:rsidRDefault="0017782E" w:rsidP="0017782E">
      <w:pPr>
        <w:ind w:firstLine="709"/>
        <w:jc w:val="both"/>
        <w:rPr>
          <w:sz w:val="28"/>
          <w:szCs w:val="28"/>
        </w:rPr>
      </w:pPr>
      <w:r>
        <w:rPr>
          <w:sz w:val="28"/>
          <w:szCs w:val="28"/>
        </w:rPr>
        <w:t> Комиссия направляет все поступившие предложения физических, юридических лиц о порядке, сроках подготовки и содержании документации по планировке территории инициатору на разработку документации.</w:t>
      </w:r>
    </w:p>
    <w:p w:rsidR="0017782E" w:rsidRDefault="0017782E" w:rsidP="0017782E">
      <w:pPr>
        <w:ind w:firstLine="709"/>
        <w:jc w:val="both"/>
        <w:rPr>
          <w:sz w:val="28"/>
          <w:szCs w:val="28"/>
        </w:rPr>
      </w:pPr>
    </w:p>
    <w:p w:rsidR="0017782E" w:rsidRDefault="0017782E" w:rsidP="0017782E">
      <w:pPr>
        <w:ind w:firstLine="709"/>
        <w:jc w:val="center"/>
        <w:rPr>
          <w:b/>
          <w:bCs/>
          <w:sz w:val="28"/>
          <w:szCs w:val="28"/>
        </w:rPr>
      </w:pPr>
      <w:r>
        <w:rPr>
          <w:b/>
          <w:bCs/>
          <w:sz w:val="28"/>
          <w:szCs w:val="28"/>
        </w:rPr>
        <w:t xml:space="preserve">3. Порядок принятия решения </w:t>
      </w:r>
      <w:proofErr w:type="gramStart"/>
      <w:r>
        <w:rPr>
          <w:b/>
          <w:bCs/>
          <w:sz w:val="28"/>
          <w:szCs w:val="28"/>
        </w:rPr>
        <w:t>об</w:t>
      </w:r>
      <w:proofErr w:type="gramEnd"/>
    </w:p>
    <w:p w:rsidR="0017782E" w:rsidRDefault="0017782E" w:rsidP="0017782E">
      <w:pPr>
        <w:ind w:firstLine="709"/>
        <w:jc w:val="center"/>
        <w:rPr>
          <w:sz w:val="28"/>
          <w:szCs w:val="28"/>
        </w:rPr>
      </w:pPr>
      <w:proofErr w:type="gramStart"/>
      <w:r>
        <w:rPr>
          <w:b/>
          <w:bCs/>
          <w:sz w:val="28"/>
          <w:szCs w:val="28"/>
        </w:rPr>
        <w:t>утверждении</w:t>
      </w:r>
      <w:proofErr w:type="gramEnd"/>
      <w:r>
        <w:rPr>
          <w:b/>
          <w:bCs/>
          <w:sz w:val="28"/>
          <w:szCs w:val="28"/>
        </w:rPr>
        <w:t xml:space="preserve"> документации по планировке территории</w:t>
      </w:r>
    </w:p>
    <w:p w:rsidR="0017782E" w:rsidRDefault="0017782E" w:rsidP="0017782E">
      <w:pPr>
        <w:ind w:firstLine="709"/>
        <w:jc w:val="both"/>
        <w:rPr>
          <w:sz w:val="28"/>
          <w:szCs w:val="28"/>
        </w:rPr>
      </w:pPr>
      <w:r>
        <w:rPr>
          <w:sz w:val="28"/>
          <w:szCs w:val="28"/>
        </w:rPr>
        <w:t> 3.1. Комиссия осуществляет проверку представленной разработчиком документации</w:t>
      </w:r>
      <w:r>
        <w:rPr>
          <w:rStyle w:val="apple-converted-space"/>
          <w:sz w:val="28"/>
          <w:szCs w:val="28"/>
        </w:rPr>
        <w:t> </w:t>
      </w:r>
      <w:r>
        <w:rPr>
          <w:sz w:val="28"/>
          <w:szCs w:val="28"/>
        </w:rPr>
        <w:t>на соответствие требованиям, установленным частью 10 статьи 45</w:t>
      </w:r>
      <w:r>
        <w:rPr>
          <w:rStyle w:val="apple-converted-space"/>
          <w:sz w:val="28"/>
          <w:szCs w:val="28"/>
        </w:rPr>
        <w:t> </w:t>
      </w:r>
      <w:hyperlink r:id="rId26"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 Срок рассмотрения документации по планировке территории Комиссией с момента ее поступления до принятия соответствующего решения составляет не более 30 календарных дней.</w:t>
      </w:r>
    </w:p>
    <w:p w:rsidR="0017782E" w:rsidRDefault="0017782E" w:rsidP="0017782E">
      <w:pPr>
        <w:ind w:firstLine="709"/>
        <w:jc w:val="both"/>
        <w:rPr>
          <w:sz w:val="28"/>
          <w:szCs w:val="28"/>
        </w:rPr>
      </w:pPr>
      <w:r>
        <w:rPr>
          <w:sz w:val="28"/>
          <w:szCs w:val="28"/>
        </w:rPr>
        <w:t>3.2. По результатам проверки Комиссия принимает решение:</w:t>
      </w:r>
    </w:p>
    <w:p w:rsidR="0017782E" w:rsidRDefault="0017782E" w:rsidP="0017782E">
      <w:pPr>
        <w:ind w:firstLine="709"/>
        <w:jc w:val="both"/>
        <w:rPr>
          <w:sz w:val="28"/>
          <w:szCs w:val="28"/>
        </w:rPr>
      </w:pPr>
      <w:r>
        <w:rPr>
          <w:sz w:val="28"/>
          <w:szCs w:val="28"/>
        </w:rPr>
        <w:t>о соответствии подготовленной документации по планировке территории требованиям, установленным частью 10 статьи 45</w:t>
      </w:r>
      <w:r>
        <w:rPr>
          <w:rStyle w:val="apple-converted-space"/>
          <w:sz w:val="28"/>
          <w:szCs w:val="28"/>
        </w:rPr>
        <w:t> </w:t>
      </w:r>
      <w:hyperlink r:id="rId27"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 и направлении документации по планировке территории Главе для принятия решения о назначении общественных обсуждений или публичных слушаний, либо об отклонении такой документации и о направлении ее на доработку.</w:t>
      </w:r>
    </w:p>
    <w:p w:rsidR="0017782E" w:rsidRDefault="0017782E" w:rsidP="0017782E">
      <w:pPr>
        <w:ind w:firstLine="709"/>
        <w:jc w:val="both"/>
        <w:rPr>
          <w:sz w:val="28"/>
          <w:szCs w:val="28"/>
        </w:rPr>
      </w:pPr>
      <w:r>
        <w:rPr>
          <w:sz w:val="28"/>
          <w:szCs w:val="28"/>
        </w:rPr>
        <w:t> 3.3.</w:t>
      </w:r>
      <w:r>
        <w:rPr>
          <w:rStyle w:val="apple-converted-space"/>
          <w:sz w:val="28"/>
          <w:szCs w:val="28"/>
        </w:rPr>
        <w:t> </w:t>
      </w:r>
      <w:r>
        <w:rPr>
          <w:sz w:val="28"/>
          <w:szCs w:val="28"/>
        </w:rPr>
        <w:t>Проекты планировки территории и проекты межевания территории, решение об утверждении которых принимается администрацией поселения, до их утверждения подлежат обязательному рассмотрению на общественных обсуждения или публичных слушаниях.</w:t>
      </w:r>
      <w:r>
        <w:rPr>
          <w:rStyle w:val="apple-converted-space"/>
          <w:sz w:val="28"/>
          <w:szCs w:val="28"/>
        </w:rPr>
        <w:t> </w:t>
      </w:r>
      <w:r>
        <w:rPr>
          <w:sz w:val="28"/>
          <w:szCs w:val="28"/>
        </w:rPr>
        <w:t xml:space="preserve">Глава поселения принимает решение о проведении общественных обсуждений или  </w:t>
      </w:r>
      <w:r>
        <w:rPr>
          <w:sz w:val="28"/>
          <w:szCs w:val="28"/>
        </w:rPr>
        <w:lastRenderedPageBreak/>
        <w:t>публичных слушаний для рассмотрения полученной документации по планировке территории.</w:t>
      </w:r>
    </w:p>
    <w:p w:rsidR="0017782E" w:rsidRDefault="0017782E" w:rsidP="0017782E">
      <w:pPr>
        <w:ind w:firstLine="709"/>
        <w:jc w:val="both"/>
        <w:rPr>
          <w:sz w:val="28"/>
          <w:szCs w:val="28"/>
        </w:rPr>
      </w:pPr>
      <w:r>
        <w:rPr>
          <w:sz w:val="28"/>
          <w:szCs w:val="28"/>
        </w:rPr>
        <w:t xml:space="preserve">3.4. </w:t>
      </w:r>
      <w:proofErr w:type="gramStart"/>
      <w:r>
        <w:rPr>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C02512">
        <w:rPr>
          <w:sz w:val="28"/>
          <w:szCs w:val="28"/>
        </w:rPr>
        <w:t xml:space="preserve"> общественные обсуждения или </w:t>
      </w:r>
      <w:r>
        <w:rPr>
          <w:sz w:val="28"/>
          <w:szCs w:val="28"/>
        </w:rPr>
        <w:t xml:space="preserve">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w:t>
      </w:r>
      <w:proofErr w:type="gramEnd"/>
      <w:r>
        <w:rPr>
          <w:sz w:val="28"/>
          <w:szCs w:val="28"/>
        </w:rPr>
        <w:t xml:space="preserve"> на указанной территории, лиц, законные интересы которых могут быть нарушены в связи с реализацией таких проектов.</w:t>
      </w:r>
    </w:p>
    <w:p w:rsidR="0017782E" w:rsidRDefault="0017782E" w:rsidP="0017782E">
      <w:pPr>
        <w:ind w:firstLine="709"/>
        <w:jc w:val="both"/>
        <w:rPr>
          <w:sz w:val="28"/>
          <w:szCs w:val="28"/>
        </w:rPr>
      </w:pPr>
      <w:r>
        <w:rPr>
          <w:sz w:val="28"/>
          <w:szCs w:val="28"/>
        </w:rPr>
        <w:t>3.5. Комиссия проводит общественные обсуждения или публичные слушания по проекту планировки территории и проекту межевания территории. Срок проведения общественных обсуждений или публичных слушаний в соответствии с пунктом 11 статьи 46</w:t>
      </w:r>
      <w:r>
        <w:rPr>
          <w:rStyle w:val="apple-converted-space"/>
          <w:sz w:val="28"/>
          <w:szCs w:val="28"/>
        </w:rPr>
        <w:t> </w:t>
      </w:r>
      <w:hyperlink r:id="rId28"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 со дня оповещения жителей поселения о времени и месте их проведения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rsidR="0017782E" w:rsidRDefault="0017782E" w:rsidP="0017782E">
      <w:pPr>
        <w:ind w:firstLine="709"/>
        <w:jc w:val="both"/>
        <w:rPr>
          <w:sz w:val="28"/>
          <w:szCs w:val="28"/>
        </w:rPr>
      </w:pPr>
      <w:r>
        <w:rPr>
          <w:sz w:val="28"/>
          <w:szCs w:val="28"/>
        </w:rPr>
        <w:t xml:space="preserve">3.6. </w:t>
      </w:r>
      <w:proofErr w:type="gramStart"/>
      <w:r>
        <w:rPr>
          <w:sz w:val="28"/>
          <w:szCs w:val="28"/>
        </w:rPr>
        <w:t>По окончании общественных обсуждений или публичных слушаний Комиссия не позднее чем через пятнадцать дней со дня проведения общественных обсуждений или публичных слушаний направляет Главе подготовленную документацию по планировке территории, протокол общественных обсуждении или публичных слушаний по проекту планировки территории и проекту межевания территории с приложением заключения о результатах проведения общественных обсуждений или публичных слушаний.</w:t>
      </w:r>
      <w:proofErr w:type="gramEnd"/>
    </w:p>
    <w:p w:rsidR="0017782E" w:rsidRDefault="0017782E" w:rsidP="0017782E">
      <w:pPr>
        <w:ind w:firstLine="709"/>
        <w:jc w:val="both"/>
        <w:rPr>
          <w:sz w:val="28"/>
          <w:szCs w:val="28"/>
        </w:rPr>
      </w:pPr>
      <w:r>
        <w:rPr>
          <w:sz w:val="28"/>
          <w:szCs w:val="28"/>
        </w:rPr>
        <w:t>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поселения в сети "Интернет".</w:t>
      </w:r>
    </w:p>
    <w:p w:rsidR="0017782E" w:rsidRDefault="0017782E" w:rsidP="0017782E">
      <w:pPr>
        <w:ind w:firstLine="709"/>
        <w:jc w:val="both"/>
        <w:rPr>
          <w:sz w:val="28"/>
          <w:szCs w:val="28"/>
        </w:rPr>
      </w:pPr>
      <w:r>
        <w:rPr>
          <w:sz w:val="28"/>
          <w:szCs w:val="28"/>
        </w:rPr>
        <w:t xml:space="preserve">3.7. Глава с учетом протокола </w:t>
      </w:r>
      <w:r w:rsidR="00C02512">
        <w:rPr>
          <w:sz w:val="28"/>
          <w:szCs w:val="28"/>
        </w:rPr>
        <w:t xml:space="preserve">общественных обсуждений или </w:t>
      </w:r>
      <w:r>
        <w:rPr>
          <w:sz w:val="28"/>
          <w:szCs w:val="28"/>
        </w:rPr>
        <w:t xml:space="preserve">публичных слушаний по проекту планировки территории и проекту межевания территории и заключения о результатах </w:t>
      </w:r>
      <w:r w:rsidR="00C02512">
        <w:rPr>
          <w:sz w:val="28"/>
          <w:szCs w:val="28"/>
        </w:rPr>
        <w:t xml:space="preserve">общественных обсуждений или </w:t>
      </w:r>
      <w:r>
        <w:rPr>
          <w:sz w:val="28"/>
          <w:szCs w:val="28"/>
        </w:rPr>
        <w:t>публичных слушаний принимает одно из следующих решений:</w:t>
      </w:r>
    </w:p>
    <w:p w:rsidR="0017782E" w:rsidRDefault="0017782E" w:rsidP="0017782E">
      <w:pPr>
        <w:ind w:firstLine="709"/>
        <w:jc w:val="both"/>
        <w:rPr>
          <w:sz w:val="28"/>
          <w:szCs w:val="28"/>
        </w:rPr>
      </w:pPr>
      <w:r>
        <w:rPr>
          <w:sz w:val="28"/>
          <w:szCs w:val="28"/>
        </w:rPr>
        <w:t>а) об утверждении документации по планировке территории;</w:t>
      </w:r>
    </w:p>
    <w:p w:rsidR="0017782E" w:rsidRDefault="0017782E" w:rsidP="0017782E">
      <w:pPr>
        <w:ind w:firstLine="709"/>
        <w:jc w:val="both"/>
        <w:rPr>
          <w:sz w:val="28"/>
          <w:szCs w:val="28"/>
        </w:rPr>
      </w:pPr>
      <w:r>
        <w:rPr>
          <w:sz w:val="28"/>
          <w:szCs w:val="28"/>
        </w:rPr>
        <w:t>б) об отклонении документации по планировке территории и о направлении ее на доработку с учетом протокола и заключения.</w:t>
      </w:r>
    </w:p>
    <w:p w:rsidR="0017782E" w:rsidRDefault="0017782E" w:rsidP="0017782E">
      <w:pPr>
        <w:ind w:firstLine="709"/>
        <w:jc w:val="both"/>
        <w:rPr>
          <w:sz w:val="28"/>
          <w:szCs w:val="28"/>
        </w:rPr>
      </w:pPr>
      <w:r>
        <w:rPr>
          <w:sz w:val="28"/>
          <w:szCs w:val="28"/>
        </w:rPr>
        <w:t>Решение об утверждении документации по планировке территории принимается Главой в форме постановления.</w:t>
      </w:r>
    </w:p>
    <w:p w:rsidR="0017782E" w:rsidRDefault="0017782E" w:rsidP="0017782E">
      <w:pPr>
        <w:ind w:firstLine="709"/>
        <w:jc w:val="both"/>
        <w:rPr>
          <w:sz w:val="28"/>
          <w:szCs w:val="28"/>
        </w:rPr>
      </w:pPr>
      <w:r>
        <w:rPr>
          <w:sz w:val="28"/>
          <w:szCs w:val="28"/>
        </w:rPr>
        <w:t>3.8. Основанием для отклонения документации по планировке территории, подготовленной лицами, указанными в части 1.1 статьи 45</w:t>
      </w:r>
      <w:r>
        <w:rPr>
          <w:rStyle w:val="apple-converted-space"/>
          <w:sz w:val="28"/>
          <w:szCs w:val="28"/>
        </w:rPr>
        <w:t> </w:t>
      </w:r>
      <w:hyperlink r:id="rId29"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 xml:space="preserve">Российской Федерации, и направления ее на </w:t>
      </w:r>
      <w:r>
        <w:rPr>
          <w:sz w:val="28"/>
          <w:szCs w:val="28"/>
        </w:rPr>
        <w:lastRenderedPageBreak/>
        <w:t>доработку является несоответствие такой документации требованиям, указанным в</w:t>
      </w:r>
      <w:r>
        <w:rPr>
          <w:rStyle w:val="apple-converted-space"/>
          <w:sz w:val="28"/>
          <w:szCs w:val="28"/>
        </w:rPr>
        <w:t> </w:t>
      </w:r>
      <w:hyperlink r:id="rId30" w:history="1">
        <w:r>
          <w:rPr>
            <w:rStyle w:val="a3"/>
            <w:sz w:val="28"/>
            <w:szCs w:val="28"/>
          </w:rPr>
          <w:t>части 10 статьи 45</w:t>
        </w:r>
      </w:hyperlink>
      <w:hyperlink r:id="rId31" w:tgtFrame="_blank" w:tooltip="Градостроительного кодекса" w:history="1">
        <w:r>
          <w:rPr>
            <w:rStyle w:val="a3"/>
            <w:sz w:val="28"/>
            <w:szCs w:val="28"/>
          </w:rPr>
          <w:t>Градостроительного кодекса</w:t>
        </w:r>
      </w:hyperlink>
      <w:r>
        <w:rPr>
          <w:rStyle w:val="apple-converted-space"/>
          <w:sz w:val="28"/>
          <w:szCs w:val="28"/>
        </w:rPr>
        <w:t> </w:t>
      </w:r>
      <w:r>
        <w:rPr>
          <w:sz w:val="28"/>
          <w:szCs w:val="28"/>
        </w:rPr>
        <w:t>Российской Федерации. В иных случаях отклонение представленной такими лицами документации по планировке территории не допускается.</w:t>
      </w:r>
    </w:p>
    <w:p w:rsidR="0017782E" w:rsidRDefault="0017782E" w:rsidP="0017782E">
      <w:pPr>
        <w:ind w:firstLine="709"/>
        <w:jc w:val="both"/>
        <w:rPr>
          <w:sz w:val="28"/>
          <w:szCs w:val="28"/>
        </w:rPr>
      </w:pPr>
      <w:r>
        <w:rPr>
          <w:sz w:val="28"/>
          <w:szCs w:val="28"/>
        </w:rPr>
        <w:t>3.9.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размещению на официальном сайте Администрации поселения в информационно-телекоммуникационной сети "Интернет".</w:t>
      </w:r>
    </w:p>
    <w:p w:rsidR="0017782E" w:rsidRDefault="0017782E" w:rsidP="0017782E">
      <w:pPr>
        <w:ind w:firstLine="709"/>
        <w:jc w:val="both"/>
        <w:rPr>
          <w:sz w:val="28"/>
          <w:szCs w:val="28"/>
        </w:rPr>
      </w:pPr>
      <w:r>
        <w:rPr>
          <w:sz w:val="28"/>
          <w:szCs w:val="28"/>
        </w:rPr>
        <w:t>3.10.</w:t>
      </w:r>
      <w:r>
        <w:rPr>
          <w:rStyle w:val="apple-converted-space"/>
          <w:sz w:val="28"/>
          <w:szCs w:val="28"/>
        </w:rPr>
        <w:t> </w:t>
      </w:r>
      <w:r>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17782E" w:rsidRDefault="0017782E" w:rsidP="0017782E">
      <w:pPr>
        <w:pStyle w:val="ConsPlusTitle"/>
        <w:widowControl/>
        <w:jc w:val="both"/>
        <w:rPr>
          <w:sz w:val="28"/>
          <w:szCs w:val="28"/>
        </w:rPr>
      </w:pPr>
    </w:p>
    <w:p w:rsidR="0017782E" w:rsidRDefault="0017782E" w:rsidP="00F82FD9">
      <w:pPr>
        <w:rPr>
          <w:b/>
          <w:sz w:val="28"/>
          <w:szCs w:val="28"/>
        </w:rPr>
      </w:pPr>
    </w:p>
    <w:sectPr w:rsidR="0017782E" w:rsidSect="002F0EDD">
      <w:pgSz w:w="11907" w:h="16840" w:code="9"/>
      <w:pgMar w:top="851" w:right="567" w:bottom="851" w:left="567" w:header="851" w:footer="550" w:gutter="1418"/>
      <w:cols w:space="708"/>
      <w:titlePg/>
      <w:docGrid w:linePitch="381"/>
    </w:sectPr>
  </w:body>
</w:document>
</file>

<file path=word/fontTable.xml><?xml version="1.0" encoding="utf-8"?>
<w:fonts xmlns:r="http://schemas.openxmlformats.org/officeDocument/2006/relationships" xmlns:w="http://schemas.openxmlformats.org/wordprocessingml/2006/main">
  <w:font w:name="OpenSymbol">
    <w:altName w:val="Times New Roman"/>
    <w:charset w:val="00"/>
    <w:family w:val="auto"/>
    <w:pitch w:val="variable"/>
    <w:sig w:usb0="00000003"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16C24"/>
    <w:multiLevelType w:val="hybridMultilevel"/>
    <w:tmpl w:val="EB1C254C"/>
    <w:lvl w:ilvl="0" w:tplc="E63633B0">
      <w:numFmt w:val="bullet"/>
      <w:lvlText w:val="­"/>
      <w:lvlJc w:val="left"/>
      <w:pPr>
        <w:tabs>
          <w:tab w:val="num" w:pos="426"/>
        </w:tabs>
        <w:ind w:left="426" w:firstLine="0"/>
      </w:pPr>
      <w:rPr>
        <w:rFonts w:ascii="OpenSymbol" w:hAnsi="Open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
    <w:nsid w:val="256246E8"/>
    <w:multiLevelType w:val="hybridMultilevel"/>
    <w:tmpl w:val="8D5A3DC8"/>
    <w:lvl w:ilvl="0" w:tplc="B43873E4">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0C8611D"/>
    <w:multiLevelType w:val="hybridMultilevel"/>
    <w:tmpl w:val="4684829A"/>
    <w:lvl w:ilvl="0" w:tplc="0419000F">
      <w:start w:val="1"/>
      <w:numFmt w:val="decimal"/>
      <w:lvlText w:val="%1."/>
      <w:lvlJc w:val="left"/>
      <w:pPr>
        <w:tabs>
          <w:tab w:val="num" w:pos="360"/>
        </w:tabs>
        <w:ind w:left="360" w:hanging="360"/>
      </w:pPr>
    </w:lvl>
    <w:lvl w:ilvl="1" w:tplc="E63633B0">
      <w:numFmt w:val="bullet"/>
      <w:lvlText w:val="­"/>
      <w:lvlJc w:val="left"/>
      <w:pPr>
        <w:tabs>
          <w:tab w:val="num" w:pos="720"/>
        </w:tabs>
        <w:ind w:left="720" w:firstLine="0"/>
      </w:pPr>
      <w:rPr>
        <w:rFonts w:ascii="OpenSymbol" w:hAnsi="Open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71440F4C"/>
    <w:multiLevelType w:val="hybridMultilevel"/>
    <w:tmpl w:val="FA76352E"/>
    <w:lvl w:ilvl="0" w:tplc="E63633B0">
      <w:numFmt w:val="bullet"/>
      <w:lvlText w:val="­"/>
      <w:lvlJc w:val="left"/>
      <w:pPr>
        <w:tabs>
          <w:tab w:val="num" w:pos="0"/>
        </w:tabs>
        <w:ind w:left="0" w:firstLine="0"/>
      </w:pPr>
      <w:rPr>
        <w:rFonts w:ascii="OpenSymbol" w:hAnsi="Open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rawingGridVerticalSpacing w:val="381"/>
  <w:displayHorizontalDrawingGridEvery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475BF"/>
    <w:rsid w:val="00021202"/>
    <w:rsid w:val="00071A5A"/>
    <w:rsid w:val="000B6C4A"/>
    <w:rsid w:val="000F4C81"/>
    <w:rsid w:val="0017782E"/>
    <w:rsid w:val="001B11E3"/>
    <w:rsid w:val="001B2A6E"/>
    <w:rsid w:val="001C6DB4"/>
    <w:rsid w:val="001D64A9"/>
    <w:rsid w:val="001E2906"/>
    <w:rsid w:val="002F0EDD"/>
    <w:rsid w:val="003A787F"/>
    <w:rsid w:val="003C2DF2"/>
    <w:rsid w:val="003D3C55"/>
    <w:rsid w:val="00424EA8"/>
    <w:rsid w:val="00433772"/>
    <w:rsid w:val="00437DB3"/>
    <w:rsid w:val="004475BF"/>
    <w:rsid w:val="004801E1"/>
    <w:rsid w:val="00511C3C"/>
    <w:rsid w:val="005B7BB6"/>
    <w:rsid w:val="00611FC6"/>
    <w:rsid w:val="00616EE7"/>
    <w:rsid w:val="006C0D99"/>
    <w:rsid w:val="006C73BC"/>
    <w:rsid w:val="006D5F57"/>
    <w:rsid w:val="00722D0C"/>
    <w:rsid w:val="007A4292"/>
    <w:rsid w:val="007A6F86"/>
    <w:rsid w:val="007D340F"/>
    <w:rsid w:val="00826EF0"/>
    <w:rsid w:val="008E45AC"/>
    <w:rsid w:val="008E7EB6"/>
    <w:rsid w:val="00901BFF"/>
    <w:rsid w:val="0091478D"/>
    <w:rsid w:val="00954D0C"/>
    <w:rsid w:val="00956808"/>
    <w:rsid w:val="00975C05"/>
    <w:rsid w:val="00995B0C"/>
    <w:rsid w:val="009B1971"/>
    <w:rsid w:val="009D7CF4"/>
    <w:rsid w:val="00A12CFE"/>
    <w:rsid w:val="00A93D6F"/>
    <w:rsid w:val="00AA1784"/>
    <w:rsid w:val="00AD25D6"/>
    <w:rsid w:val="00AD3D04"/>
    <w:rsid w:val="00AD71C8"/>
    <w:rsid w:val="00AE28D2"/>
    <w:rsid w:val="00AF155A"/>
    <w:rsid w:val="00B35372"/>
    <w:rsid w:val="00B4497F"/>
    <w:rsid w:val="00B62C23"/>
    <w:rsid w:val="00B959AB"/>
    <w:rsid w:val="00BA7794"/>
    <w:rsid w:val="00BD5210"/>
    <w:rsid w:val="00C02512"/>
    <w:rsid w:val="00C24C5B"/>
    <w:rsid w:val="00C57078"/>
    <w:rsid w:val="00C7087C"/>
    <w:rsid w:val="00C81578"/>
    <w:rsid w:val="00C95114"/>
    <w:rsid w:val="00CF4E34"/>
    <w:rsid w:val="00D04A1F"/>
    <w:rsid w:val="00D1653B"/>
    <w:rsid w:val="00D27D81"/>
    <w:rsid w:val="00D90CD6"/>
    <w:rsid w:val="00E92FCF"/>
    <w:rsid w:val="00ED3A9C"/>
    <w:rsid w:val="00F82FD9"/>
    <w:rsid w:val="00FD77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8D2"/>
    <w:rPr>
      <w:rFonts w:cs="Microsoft Sans Serif"/>
      <w:color w:val="000000"/>
      <w:sz w:val="24"/>
      <w:szCs w:val="24"/>
      <w:lang w:eastAsia="en-US"/>
    </w:rPr>
  </w:style>
  <w:style w:type="paragraph" w:styleId="1">
    <w:name w:val="heading 1"/>
    <w:basedOn w:val="a"/>
    <w:next w:val="a"/>
    <w:link w:val="10"/>
    <w:qFormat/>
    <w:rsid w:val="00CF4E34"/>
    <w:pPr>
      <w:widowControl w:val="0"/>
      <w:autoSpaceDE w:val="0"/>
      <w:autoSpaceDN w:val="0"/>
      <w:adjustRightInd w:val="0"/>
      <w:spacing w:before="108" w:after="108"/>
      <w:jc w:val="center"/>
      <w:outlineLvl w:val="0"/>
    </w:pPr>
    <w:rPr>
      <w:rFonts w:ascii="Arial" w:hAnsi="Arial" w:cs="Times New Roman"/>
      <w:b/>
      <w:bCs/>
      <w:color w:val="00008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24C5B"/>
    <w:pPr>
      <w:widowControl w:val="0"/>
      <w:autoSpaceDE w:val="0"/>
      <w:autoSpaceDN w:val="0"/>
      <w:adjustRightInd w:val="0"/>
      <w:ind w:right="19772" w:firstLine="720"/>
    </w:pPr>
    <w:rPr>
      <w:rFonts w:ascii="Arial" w:hAnsi="Arial" w:cs="Arial"/>
    </w:rPr>
  </w:style>
  <w:style w:type="paragraph" w:customStyle="1" w:styleId="ConsNonformat">
    <w:name w:val="ConsNonformat"/>
    <w:rsid w:val="00C24C5B"/>
    <w:pPr>
      <w:widowControl w:val="0"/>
      <w:autoSpaceDE w:val="0"/>
      <w:autoSpaceDN w:val="0"/>
      <w:adjustRightInd w:val="0"/>
      <w:ind w:right="19772"/>
    </w:pPr>
    <w:rPr>
      <w:rFonts w:ascii="Courier New" w:hAnsi="Courier New" w:cs="Courier New"/>
    </w:rPr>
  </w:style>
  <w:style w:type="paragraph" w:customStyle="1" w:styleId="ConsTitle">
    <w:name w:val="ConsTitle"/>
    <w:rsid w:val="00C24C5B"/>
    <w:pPr>
      <w:widowControl w:val="0"/>
      <w:autoSpaceDE w:val="0"/>
      <w:autoSpaceDN w:val="0"/>
      <w:adjustRightInd w:val="0"/>
      <w:ind w:right="19772"/>
    </w:pPr>
    <w:rPr>
      <w:rFonts w:ascii="Arial" w:hAnsi="Arial" w:cs="Arial"/>
      <w:b/>
      <w:bCs/>
    </w:rPr>
  </w:style>
  <w:style w:type="paragraph" w:customStyle="1" w:styleId="ConsPlusTitle">
    <w:name w:val="ConsPlusTitle"/>
    <w:rsid w:val="004801E1"/>
    <w:pPr>
      <w:widowControl w:val="0"/>
      <w:autoSpaceDE w:val="0"/>
      <w:autoSpaceDN w:val="0"/>
      <w:adjustRightInd w:val="0"/>
    </w:pPr>
    <w:rPr>
      <w:rFonts w:ascii="Arial" w:hAnsi="Arial" w:cs="Arial"/>
      <w:b/>
      <w:bCs/>
    </w:rPr>
  </w:style>
  <w:style w:type="character" w:styleId="a3">
    <w:name w:val="Hyperlink"/>
    <w:basedOn w:val="a0"/>
    <w:uiPriority w:val="99"/>
    <w:semiHidden/>
    <w:unhideWhenUsed/>
    <w:rsid w:val="000F4C81"/>
    <w:rPr>
      <w:color w:val="0000FF"/>
      <w:u w:val="single"/>
    </w:rPr>
  </w:style>
  <w:style w:type="paragraph" w:styleId="a4">
    <w:name w:val="Balloon Text"/>
    <w:basedOn w:val="a"/>
    <w:link w:val="a5"/>
    <w:uiPriority w:val="99"/>
    <w:semiHidden/>
    <w:unhideWhenUsed/>
    <w:rsid w:val="005B7BB6"/>
    <w:rPr>
      <w:rFonts w:ascii="Tahoma" w:hAnsi="Tahoma" w:cs="Tahoma"/>
      <w:sz w:val="16"/>
      <w:szCs w:val="16"/>
    </w:rPr>
  </w:style>
  <w:style w:type="character" w:customStyle="1" w:styleId="a5">
    <w:name w:val="Текст выноски Знак"/>
    <w:basedOn w:val="a0"/>
    <w:link w:val="a4"/>
    <w:uiPriority w:val="99"/>
    <w:semiHidden/>
    <w:rsid w:val="005B7BB6"/>
    <w:rPr>
      <w:rFonts w:ascii="Tahoma" w:hAnsi="Tahoma" w:cs="Tahoma"/>
      <w:color w:val="000000"/>
      <w:sz w:val="16"/>
      <w:szCs w:val="16"/>
      <w:lang w:eastAsia="en-US"/>
    </w:rPr>
  </w:style>
  <w:style w:type="paragraph" w:customStyle="1" w:styleId="CharChar1CharChar1CharChar">
    <w:name w:val="Char Char Знак Знак1 Char Char1 Знак Знак Char Char"/>
    <w:basedOn w:val="a"/>
    <w:rsid w:val="00F82FD9"/>
    <w:pPr>
      <w:spacing w:before="100" w:beforeAutospacing="1" w:after="100" w:afterAutospacing="1"/>
    </w:pPr>
    <w:rPr>
      <w:rFonts w:ascii="Tahoma" w:hAnsi="Tahoma" w:cs="Times New Roman"/>
      <w:color w:val="auto"/>
      <w:sz w:val="20"/>
      <w:szCs w:val="20"/>
      <w:lang w:val="en-US"/>
    </w:rPr>
  </w:style>
  <w:style w:type="paragraph" w:customStyle="1" w:styleId="s12">
    <w:name w:val="s_12"/>
    <w:basedOn w:val="a"/>
    <w:rsid w:val="00F82FD9"/>
    <w:pPr>
      <w:ind w:firstLine="720"/>
    </w:pPr>
    <w:rPr>
      <w:rFonts w:cs="Times New Roman"/>
      <w:color w:val="auto"/>
      <w:lang w:eastAsia="ru-RU"/>
    </w:rPr>
  </w:style>
  <w:style w:type="character" w:customStyle="1" w:styleId="a6">
    <w:name w:val="Без интервала Знак"/>
    <w:basedOn w:val="a0"/>
    <w:link w:val="a7"/>
    <w:locked/>
    <w:rsid w:val="001B11E3"/>
    <w:rPr>
      <w:sz w:val="22"/>
      <w:szCs w:val="22"/>
      <w:lang w:val="ru-RU" w:eastAsia="ru-RU" w:bidi="ar-SA"/>
    </w:rPr>
  </w:style>
  <w:style w:type="paragraph" w:styleId="a7">
    <w:name w:val="No Spacing"/>
    <w:link w:val="a6"/>
    <w:qFormat/>
    <w:rsid w:val="001B11E3"/>
    <w:rPr>
      <w:sz w:val="22"/>
      <w:szCs w:val="22"/>
    </w:rPr>
  </w:style>
  <w:style w:type="character" w:customStyle="1" w:styleId="blk">
    <w:name w:val="blk"/>
    <w:rsid w:val="001B11E3"/>
  </w:style>
  <w:style w:type="character" w:customStyle="1" w:styleId="r">
    <w:name w:val="r"/>
    <w:basedOn w:val="a0"/>
    <w:rsid w:val="001B11E3"/>
  </w:style>
  <w:style w:type="character" w:customStyle="1" w:styleId="10">
    <w:name w:val="Заголовок 1 Знак"/>
    <w:basedOn w:val="a0"/>
    <w:link w:val="1"/>
    <w:rsid w:val="00CF4E34"/>
    <w:rPr>
      <w:rFonts w:ascii="Arial" w:hAnsi="Arial"/>
      <w:b/>
      <w:bCs/>
      <w:color w:val="000080"/>
      <w:sz w:val="24"/>
      <w:szCs w:val="24"/>
    </w:rPr>
  </w:style>
  <w:style w:type="character" w:customStyle="1" w:styleId="a8">
    <w:name w:val="Гипертекстовая ссылка"/>
    <w:rsid w:val="00CF4E34"/>
    <w:rPr>
      <w:b/>
      <w:bCs/>
      <w:color w:val="008000"/>
    </w:rPr>
  </w:style>
  <w:style w:type="paragraph" w:customStyle="1" w:styleId="a9">
    <w:name w:val="Нормальный (таблица)"/>
    <w:basedOn w:val="a"/>
    <w:next w:val="a"/>
    <w:rsid w:val="00CF4E34"/>
    <w:pPr>
      <w:widowControl w:val="0"/>
      <w:autoSpaceDE w:val="0"/>
      <w:autoSpaceDN w:val="0"/>
      <w:adjustRightInd w:val="0"/>
      <w:jc w:val="both"/>
    </w:pPr>
    <w:rPr>
      <w:rFonts w:ascii="Arial" w:hAnsi="Arial" w:cs="Times New Roman"/>
      <w:color w:val="auto"/>
      <w:lang w:eastAsia="ru-RU"/>
    </w:rPr>
  </w:style>
  <w:style w:type="character" w:customStyle="1" w:styleId="aa">
    <w:name w:val="Цветовое выделение"/>
    <w:rsid w:val="00CF4E34"/>
    <w:rPr>
      <w:b/>
      <w:bCs/>
      <w:color w:val="000080"/>
    </w:rPr>
  </w:style>
  <w:style w:type="paragraph" w:customStyle="1" w:styleId="ab">
    <w:name w:val="Прижатый влево"/>
    <w:basedOn w:val="a"/>
    <w:next w:val="a"/>
    <w:rsid w:val="00CF4E34"/>
    <w:pPr>
      <w:widowControl w:val="0"/>
      <w:autoSpaceDE w:val="0"/>
      <w:autoSpaceDN w:val="0"/>
      <w:adjustRightInd w:val="0"/>
    </w:pPr>
    <w:rPr>
      <w:rFonts w:ascii="Arial" w:hAnsi="Arial" w:cs="Times New Roman"/>
      <w:color w:val="auto"/>
      <w:lang w:eastAsia="ru-RU"/>
    </w:rPr>
  </w:style>
  <w:style w:type="character" w:customStyle="1" w:styleId="apple-converted-space">
    <w:name w:val="apple-converted-space"/>
    <w:rsid w:val="0017782E"/>
  </w:style>
</w:styles>
</file>

<file path=word/webSettings.xml><?xml version="1.0" encoding="utf-8"?>
<w:webSettings xmlns:r="http://schemas.openxmlformats.org/officeDocument/2006/relationships" xmlns:w="http://schemas.openxmlformats.org/wordprocessingml/2006/main">
  <w:divs>
    <w:div w:id="113792287">
      <w:bodyDiv w:val="1"/>
      <w:marLeft w:val="0"/>
      <w:marRight w:val="0"/>
      <w:marTop w:val="0"/>
      <w:marBottom w:val="0"/>
      <w:divBdr>
        <w:top w:val="none" w:sz="0" w:space="0" w:color="auto"/>
        <w:left w:val="none" w:sz="0" w:space="0" w:color="auto"/>
        <w:bottom w:val="none" w:sz="0" w:space="0" w:color="auto"/>
        <w:right w:val="none" w:sz="0" w:space="0" w:color="auto"/>
      </w:divBdr>
    </w:div>
    <w:div w:id="575750369">
      <w:bodyDiv w:val="1"/>
      <w:marLeft w:val="0"/>
      <w:marRight w:val="0"/>
      <w:marTop w:val="0"/>
      <w:marBottom w:val="0"/>
      <w:divBdr>
        <w:top w:val="none" w:sz="0" w:space="0" w:color="auto"/>
        <w:left w:val="none" w:sz="0" w:space="0" w:color="auto"/>
        <w:bottom w:val="none" w:sz="0" w:space="0" w:color="auto"/>
        <w:right w:val="none" w:sz="0" w:space="0" w:color="auto"/>
      </w:divBdr>
    </w:div>
    <w:div w:id="671883046">
      <w:bodyDiv w:val="1"/>
      <w:marLeft w:val="0"/>
      <w:marRight w:val="0"/>
      <w:marTop w:val="0"/>
      <w:marBottom w:val="0"/>
      <w:divBdr>
        <w:top w:val="none" w:sz="0" w:space="0" w:color="auto"/>
        <w:left w:val="none" w:sz="0" w:space="0" w:color="auto"/>
        <w:bottom w:val="none" w:sz="0" w:space="0" w:color="auto"/>
        <w:right w:val="none" w:sz="0" w:space="0" w:color="auto"/>
      </w:divBdr>
    </w:div>
    <w:div w:id="950285164">
      <w:bodyDiv w:val="1"/>
      <w:marLeft w:val="0"/>
      <w:marRight w:val="0"/>
      <w:marTop w:val="0"/>
      <w:marBottom w:val="0"/>
      <w:divBdr>
        <w:top w:val="none" w:sz="0" w:space="0" w:color="auto"/>
        <w:left w:val="none" w:sz="0" w:space="0" w:color="auto"/>
        <w:bottom w:val="none" w:sz="0" w:space="0" w:color="auto"/>
        <w:right w:val="none" w:sz="0" w:space="0" w:color="auto"/>
      </w:divBdr>
    </w:div>
    <w:div w:id="1010065943">
      <w:bodyDiv w:val="1"/>
      <w:marLeft w:val="0"/>
      <w:marRight w:val="0"/>
      <w:marTop w:val="0"/>
      <w:marBottom w:val="0"/>
      <w:divBdr>
        <w:top w:val="none" w:sz="0" w:space="0" w:color="auto"/>
        <w:left w:val="none" w:sz="0" w:space="0" w:color="auto"/>
        <w:bottom w:val="none" w:sz="0" w:space="0" w:color="auto"/>
        <w:right w:val="none" w:sz="0" w:space="0" w:color="auto"/>
      </w:divBdr>
    </w:div>
    <w:div w:id="212476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bigs/showDocument.html?id=387507C3-B80D-4C0D-9291-8CDC81673F2B" TargetMode="External"/><Relationship Id="rId13" Type="http://schemas.openxmlformats.org/officeDocument/2006/relationships/hyperlink" Target="consultantplus://offline/ref=4E07D34837A16B52CB7EC6E9F61A01AACD4D1F546CB9D5A3B09E1DCE1A502771742B9BF60874Z4G3S" TargetMode="External"/><Relationship Id="rId18" Type="http://schemas.openxmlformats.org/officeDocument/2006/relationships/hyperlink" Target="http://pravo-search.minjust.ru/bigs/portal.html" TargetMode="External"/><Relationship Id="rId26" Type="http://schemas.openxmlformats.org/officeDocument/2006/relationships/hyperlink" Target="http://pravo-search.minjust.ru/bigs/showDocument.html?id=387507C3-B80D-4C0D-9291-8CDC81673F2B" TargetMode="External"/><Relationship Id="rId3" Type="http://schemas.openxmlformats.org/officeDocument/2006/relationships/settings" Target="settings.xml"/><Relationship Id="rId21" Type="http://schemas.openxmlformats.org/officeDocument/2006/relationships/hyperlink" Target="http://pravo-search.minjust.ru/bigs/showDocument.html?id=387507C3-B80D-4C0D-9291-8CDC81673F2B" TargetMode="External"/><Relationship Id="rId7" Type="http://schemas.openxmlformats.org/officeDocument/2006/relationships/hyperlink" Target="consultantplus://offline/ref=528A8ED704DCE2438B9A68A9CAB74938A131F4F69B66F3573E4851F1FBD8F029F7CE9F1751069DD377uCI" TargetMode="External"/><Relationship Id="rId12" Type="http://schemas.openxmlformats.org/officeDocument/2006/relationships/hyperlink" Target="http://pravo-search.minjust.ru/bigs/showDocument.html?id=387507C3-B80D-4C0D-9291-8CDC81673F2B" TargetMode="External"/><Relationship Id="rId17" Type="http://schemas.openxmlformats.org/officeDocument/2006/relationships/hyperlink" Target="consultantplus://offline/ref=922FD3F87CB7264C73D29A1531F06F5A5F3BBBA8AA35988ED2D4F036347967A851CF17C578AAC7g2S" TargetMode="External"/><Relationship Id="rId25" Type="http://schemas.openxmlformats.org/officeDocument/2006/relationships/hyperlink" Target="http://pravo-search.minjust.ru/bigs/showDocument.html?id=387507C3-B80D-4C0D-9291-8CDC81673F2B"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search.minjust.ru/bigs/showDocument.html?id=387507C3-B80D-4C0D-9291-8CDC81673F2B" TargetMode="External"/><Relationship Id="rId20" Type="http://schemas.openxmlformats.org/officeDocument/2006/relationships/hyperlink" Target="http://pravo-search.minjust.ru/bigs/showDocument.html?id=387507C3-B80D-4C0D-9291-8CDC81673F2B" TargetMode="External"/><Relationship Id="rId29" Type="http://schemas.openxmlformats.org/officeDocument/2006/relationships/hyperlink" Target="http://pravo-search.minjust.ru/bigs/showDocument.html?id=387507C3-B80D-4C0D-9291-8CDC81673F2B" TargetMode="External"/><Relationship Id="rId1" Type="http://schemas.openxmlformats.org/officeDocument/2006/relationships/numbering" Target="numbering.xml"/><Relationship Id="rId6" Type="http://schemas.openxmlformats.org/officeDocument/2006/relationships/hyperlink" Target="consultantplus://offline/ref=528A8ED704DCE2438B9A68A9CAB74938A131F4F69B66F3573E4851F1FBD8F029F7CE9F1751069DDE77u7I" TargetMode="External"/><Relationship Id="rId11" Type="http://schemas.openxmlformats.org/officeDocument/2006/relationships/hyperlink" Target="consultantplus://offline/ref=528A8ED704DCE2438B9A68A9CAB74938A131F4F69B66F3573E4851F1FBD8F029F7CE9F1751069DD377uCI" TargetMode="External"/><Relationship Id="rId24" Type="http://schemas.openxmlformats.org/officeDocument/2006/relationships/hyperlink" Target="consultantplus://offline/ref=3ABDB2918A5963681934593A53F81FA5113D2B6D0BBD8DDD708745AA009227920167D0511739c348U"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pravo-search.minjust.ru/bigs/showDocument.html?id=387507C3-B80D-4C0D-9291-8CDC81673F2B" TargetMode="External"/><Relationship Id="rId23" Type="http://schemas.openxmlformats.org/officeDocument/2006/relationships/hyperlink" Target="http://pravo-search.minjust.ru/bigs/showDocument.html?id=387507C3-B80D-4C0D-9291-8CDC81673F2B" TargetMode="External"/><Relationship Id="rId28" Type="http://schemas.openxmlformats.org/officeDocument/2006/relationships/hyperlink" Target="http://pravo-search.minjust.ru/bigs/showDocument.html?id=387507C3-B80D-4C0D-9291-8CDC81673F2B" TargetMode="External"/><Relationship Id="rId10" Type="http://schemas.openxmlformats.org/officeDocument/2006/relationships/hyperlink" Target="consultantplus://offline/ref=528A8ED704DCE2438B9A68A9CAB74938A131F4F69B66F3573E4851F1FBD8F029F7CE9F1751069DDE77u7I" TargetMode="External"/><Relationship Id="rId19" Type="http://schemas.openxmlformats.org/officeDocument/2006/relationships/hyperlink" Target="http://pravo-search.minjust.ru/bigs/showDocument.html?id=387507C3-B80D-4C0D-9291-8CDC81673F2B" TargetMode="External"/><Relationship Id="rId31" Type="http://schemas.openxmlformats.org/officeDocument/2006/relationships/hyperlink" Target="http://pravo-search.minjust.ru/bigs/showDocument.html?id=387507C3-B80D-4C0D-9291-8CDC81673F2B" TargetMode="External"/><Relationship Id="rId4" Type="http://schemas.openxmlformats.org/officeDocument/2006/relationships/webSettings" Target="webSettings.xml"/><Relationship Id="rId9" Type="http://schemas.openxmlformats.org/officeDocument/2006/relationships/hyperlink" Target="consultantplus://offline/ref=F891C4265D04FC20D900EF9552149142383272EAADE103B64124E58F84BAC0B4632B87297D0483FB0B7BR" TargetMode="External"/><Relationship Id="rId14" Type="http://schemas.openxmlformats.org/officeDocument/2006/relationships/hyperlink" Target="consultantplus://offline/ref=4E07D34837A16B52CB7EC6E9F61A01AACD4D1F546CB9D5A3B09E1DCE1A502771742B9BF60873Z4G2S" TargetMode="External"/><Relationship Id="rId22" Type="http://schemas.openxmlformats.org/officeDocument/2006/relationships/hyperlink" Target="http://pravo-search.minjust.ru/bigs/showDocument.html?id=387507C3-B80D-4C0D-9291-8CDC81673F2B" TargetMode="External"/><Relationship Id="rId27" Type="http://schemas.openxmlformats.org/officeDocument/2006/relationships/hyperlink" Target="http://pravo-search.minjust.ru/bigs/showDocument.html?id=387507C3-B80D-4C0D-9291-8CDC81673F2B" TargetMode="External"/><Relationship Id="rId30" Type="http://schemas.openxmlformats.org/officeDocument/2006/relationships/hyperlink" Target="consultantplus://offline/ref=9E2911BB199F89167AE67F6676D8A9618F5AA982A6ED8FC107CB84A8DE3A895FE9EB8C17B9C9o4F6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2912</Words>
  <Characters>16604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19478</CharactersWithSpaces>
  <SharedDoc>false</SharedDoc>
  <HLinks>
    <vt:vector size="156" baseType="variant">
      <vt:variant>
        <vt:i4>1966172</vt:i4>
      </vt:variant>
      <vt:variant>
        <vt:i4>75</vt:i4>
      </vt:variant>
      <vt:variant>
        <vt:i4>0</vt:i4>
      </vt:variant>
      <vt:variant>
        <vt:i4>5</vt:i4>
      </vt:variant>
      <vt:variant>
        <vt:lpwstr>http://pravo-search.minjust.ru/bigs/showDocument.html?id=387507C3-B80D-4C0D-9291-8CDC81673F2B</vt:lpwstr>
      </vt:variant>
      <vt:variant>
        <vt:lpwstr/>
      </vt:variant>
      <vt:variant>
        <vt:i4>6684729</vt:i4>
      </vt:variant>
      <vt:variant>
        <vt:i4>72</vt:i4>
      </vt:variant>
      <vt:variant>
        <vt:i4>0</vt:i4>
      </vt:variant>
      <vt:variant>
        <vt:i4>5</vt:i4>
      </vt:variant>
      <vt:variant>
        <vt:lpwstr>consultantplus://offline/ref=9E2911BB199F89167AE67F6676D8A9618F5AA982A6ED8FC107CB84A8DE3A895FE9EB8C17B9C9o4F6V</vt:lpwstr>
      </vt:variant>
      <vt:variant>
        <vt:lpwstr/>
      </vt:variant>
      <vt:variant>
        <vt:i4>1966172</vt:i4>
      </vt:variant>
      <vt:variant>
        <vt:i4>69</vt:i4>
      </vt:variant>
      <vt:variant>
        <vt:i4>0</vt:i4>
      </vt:variant>
      <vt:variant>
        <vt:i4>5</vt:i4>
      </vt:variant>
      <vt:variant>
        <vt:lpwstr>http://pravo-search.minjust.ru/bigs/showDocument.html?id=387507C3-B80D-4C0D-9291-8CDC81673F2B</vt:lpwstr>
      </vt:variant>
      <vt:variant>
        <vt:lpwstr/>
      </vt:variant>
      <vt:variant>
        <vt:i4>1966172</vt:i4>
      </vt:variant>
      <vt:variant>
        <vt:i4>66</vt:i4>
      </vt:variant>
      <vt:variant>
        <vt:i4>0</vt:i4>
      </vt:variant>
      <vt:variant>
        <vt:i4>5</vt:i4>
      </vt:variant>
      <vt:variant>
        <vt:lpwstr>http://pravo-search.minjust.ru/bigs/showDocument.html?id=387507C3-B80D-4C0D-9291-8CDC81673F2B</vt:lpwstr>
      </vt:variant>
      <vt:variant>
        <vt:lpwstr/>
      </vt:variant>
      <vt:variant>
        <vt:i4>1966172</vt:i4>
      </vt:variant>
      <vt:variant>
        <vt:i4>63</vt:i4>
      </vt:variant>
      <vt:variant>
        <vt:i4>0</vt:i4>
      </vt:variant>
      <vt:variant>
        <vt:i4>5</vt:i4>
      </vt:variant>
      <vt:variant>
        <vt:lpwstr>http://pravo-search.minjust.ru/bigs/showDocument.html?id=387507C3-B80D-4C0D-9291-8CDC81673F2B</vt:lpwstr>
      </vt:variant>
      <vt:variant>
        <vt:lpwstr/>
      </vt:variant>
      <vt:variant>
        <vt:i4>1966172</vt:i4>
      </vt:variant>
      <vt:variant>
        <vt:i4>60</vt:i4>
      </vt:variant>
      <vt:variant>
        <vt:i4>0</vt:i4>
      </vt:variant>
      <vt:variant>
        <vt:i4>5</vt:i4>
      </vt:variant>
      <vt:variant>
        <vt:lpwstr>http://pravo-search.minjust.ru/bigs/showDocument.html?id=387507C3-B80D-4C0D-9291-8CDC81673F2B</vt:lpwstr>
      </vt:variant>
      <vt:variant>
        <vt:lpwstr/>
      </vt:variant>
      <vt:variant>
        <vt:i4>1966172</vt:i4>
      </vt:variant>
      <vt:variant>
        <vt:i4>57</vt:i4>
      </vt:variant>
      <vt:variant>
        <vt:i4>0</vt:i4>
      </vt:variant>
      <vt:variant>
        <vt:i4>5</vt:i4>
      </vt:variant>
      <vt:variant>
        <vt:lpwstr>http://pravo-search.minjust.ru/bigs/showDocument.html?id=387507C3-B80D-4C0D-9291-8CDC81673F2B</vt:lpwstr>
      </vt:variant>
      <vt:variant>
        <vt:lpwstr/>
      </vt:variant>
      <vt:variant>
        <vt:i4>6488122</vt:i4>
      </vt:variant>
      <vt:variant>
        <vt:i4>54</vt:i4>
      </vt:variant>
      <vt:variant>
        <vt:i4>0</vt:i4>
      </vt:variant>
      <vt:variant>
        <vt:i4>5</vt:i4>
      </vt:variant>
      <vt:variant>
        <vt:lpwstr>consultantplus://offline/ref=3ABDB2918A5963681934593A53F81FA5113D2B6D0BBD8DDD708745AA009227920167D0511739c348U</vt:lpwstr>
      </vt:variant>
      <vt:variant>
        <vt:lpwstr/>
      </vt:variant>
      <vt:variant>
        <vt:i4>1966172</vt:i4>
      </vt:variant>
      <vt:variant>
        <vt:i4>51</vt:i4>
      </vt:variant>
      <vt:variant>
        <vt:i4>0</vt:i4>
      </vt:variant>
      <vt:variant>
        <vt:i4>5</vt:i4>
      </vt:variant>
      <vt:variant>
        <vt:lpwstr>http://pravo-search.minjust.ru/bigs/showDocument.html?id=387507C3-B80D-4C0D-9291-8CDC81673F2B</vt:lpwstr>
      </vt:variant>
      <vt:variant>
        <vt:lpwstr/>
      </vt:variant>
      <vt:variant>
        <vt:i4>1966172</vt:i4>
      </vt:variant>
      <vt:variant>
        <vt:i4>48</vt:i4>
      </vt:variant>
      <vt:variant>
        <vt:i4>0</vt:i4>
      </vt:variant>
      <vt:variant>
        <vt:i4>5</vt:i4>
      </vt:variant>
      <vt:variant>
        <vt:lpwstr>http://pravo-search.minjust.ru/bigs/showDocument.html?id=387507C3-B80D-4C0D-9291-8CDC81673F2B</vt:lpwstr>
      </vt:variant>
      <vt:variant>
        <vt:lpwstr/>
      </vt:variant>
      <vt:variant>
        <vt:i4>1966172</vt:i4>
      </vt:variant>
      <vt:variant>
        <vt:i4>45</vt:i4>
      </vt:variant>
      <vt:variant>
        <vt:i4>0</vt:i4>
      </vt:variant>
      <vt:variant>
        <vt:i4>5</vt:i4>
      </vt:variant>
      <vt:variant>
        <vt:lpwstr>http://pravo-search.minjust.ru/bigs/showDocument.html?id=387507C3-B80D-4C0D-9291-8CDC81673F2B</vt:lpwstr>
      </vt:variant>
      <vt:variant>
        <vt:lpwstr/>
      </vt:variant>
      <vt:variant>
        <vt:i4>1966172</vt:i4>
      </vt:variant>
      <vt:variant>
        <vt:i4>42</vt:i4>
      </vt:variant>
      <vt:variant>
        <vt:i4>0</vt:i4>
      </vt:variant>
      <vt:variant>
        <vt:i4>5</vt:i4>
      </vt:variant>
      <vt:variant>
        <vt:lpwstr>http://pravo-search.minjust.ru/bigs/showDocument.html?id=387507C3-B80D-4C0D-9291-8CDC81673F2B</vt:lpwstr>
      </vt:variant>
      <vt:variant>
        <vt:lpwstr/>
      </vt:variant>
      <vt:variant>
        <vt:i4>1966172</vt:i4>
      </vt:variant>
      <vt:variant>
        <vt:i4>39</vt:i4>
      </vt:variant>
      <vt:variant>
        <vt:i4>0</vt:i4>
      </vt:variant>
      <vt:variant>
        <vt:i4>5</vt:i4>
      </vt:variant>
      <vt:variant>
        <vt:lpwstr>http://pravo-search.minjust.ru/bigs/showDocument.html?id=387507C3-B80D-4C0D-9291-8CDC81673F2B</vt:lpwstr>
      </vt:variant>
      <vt:variant>
        <vt:lpwstr/>
      </vt:variant>
      <vt:variant>
        <vt:i4>2752545</vt:i4>
      </vt:variant>
      <vt:variant>
        <vt:i4>36</vt:i4>
      </vt:variant>
      <vt:variant>
        <vt:i4>0</vt:i4>
      </vt:variant>
      <vt:variant>
        <vt:i4>5</vt:i4>
      </vt:variant>
      <vt:variant>
        <vt:lpwstr>http://pravo-search.minjust.ru/bigs/portal.html</vt:lpwstr>
      </vt:variant>
      <vt:variant>
        <vt:lpwstr>Par2</vt:lpwstr>
      </vt:variant>
      <vt:variant>
        <vt:i4>6684720</vt:i4>
      </vt:variant>
      <vt:variant>
        <vt:i4>33</vt:i4>
      </vt:variant>
      <vt:variant>
        <vt:i4>0</vt:i4>
      </vt:variant>
      <vt:variant>
        <vt:i4>5</vt:i4>
      </vt:variant>
      <vt:variant>
        <vt:lpwstr>consultantplus://offline/ref=922FD3F87CB7264C73D29A1531F06F5A5F3BBBA8AA35988ED2D4F036347967A851CF17C578AAC7g2S</vt:lpwstr>
      </vt:variant>
      <vt:variant>
        <vt:lpwstr/>
      </vt:variant>
      <vt:variant>
        <vt:i4>1966172</vt:i4>
      </vt:variant>
      <vt:variant>
        <vt:i4>30</vt:i4>
      </vt:variant>
      <vt:variant>
        <vt:i4>0</vt:i4>
      </vt:variant>
      <vt:variant>
        <vt:i4>5</vt:i4>
      </vt:variant>
      <vt:variant>
        <vt:lpwstr>http://pravo-search.minjust.ru/bigs/showDocument.html?id=387507C3-B80D-4C0D-9291-8CDC81673F2B</vt:lpwstr>
      </vt:variant>
      <vt:variant>
        <vt:lpwstr/>
      </vt:variant>
      <vt:variant>
        <vt:i4>1966172</vt:i4>
      </vt:variant>
      <vt:variant>
        <vt:i4>27</vt:i4>
      </vt:variant>
      <vt:variant>
        <vt:i4>0</vt:i4>
      </vt:variant>
      <vt:variant>
        <vt:i4>5</vt:i4>
      </vt:variant>
      <vt:variant>
        <vt:lpwstr>http://pravo-search.minjust.ru/bigs/showDocument.html?id=387507C3-B80D-4C0D-9291-8CDC81673F2B</vt:lpwstr>
      </vt:variant>
      <vt:variant>
        <vt:lpwstr/>
      </vt:variant>
      <vt:variant>
        <vt:i4>2883683</vt:i4>
      </vt:variant>
      <vt:variant>
        <vt:i4>24</vt:i4>
      </vt:variant>
      <vt:variant>
        <vt:i4>0</vt:i4>
      </vt:variant>
      <vt:variant>
        <vt:i4>5</vt:i4>
      </vt:variant>
      <vt:variant>
        <vt:lpwstr>consultantplus://offline/ref=4E07D34837A16B52CB7EC6E9F61A01AACD4D1F546CB9D5A3B09E1DCE1A502771742B9BF60873Z4G2S</vt:lpwstr>
      </vt:variant>
      <vt:variant>
        <vt:lpwstr/>
      </vt:variant>
      <vt:variant>
        <vt:i4>2883685</vt:i4>
      </vt:variant>
      <vt:variant>
        <vt:i4>21</vt:i4>
      </vt:variant>
      <vt:variant>
        <vt:i4>0</vt:i4>
      </vt:variant>
      <vt:variant>
        <vt:i4>5</vt:i4>
      </vt:variant>
      <vt:variant>
        <vt:lpwstr>consultantplus://offline/ref=4E07D34837A16B52CB7EC6E9F61A01AACD4D1F546CB9D5A3B09E1DCE1A502771742B9BF60874Z4G3S</vt:lpwstr>
      </vt:variant>
      <vt:variant>
        <vt:lpwstr/>
      </vt:variant>
      <vt:variant>
        <vt:i4>1966172</vt:i4>
      </vt:variant>
      <vt:variant>
        <vt:i4>18</vt:i4>
      </vt:variant>
      <vt:variant>
        <vt:i4>0</vt:i4>
      </vt:variant>
      <vt:variant>
        <vt:i4>5</vt:i4>
      </vt:variant>
      <vt:variant>
        <vt:lpwstr>http://pravo-search.minjust.ru/bigs/showDocument.html?id=387507C3-B80D-4C0D-9291-8CDC81673F2B</vt:lpwstr>
      </vt:variant>
      <vt:variant>
        <vt:lpwstr/>
      </vt:variant>
      <vt:variant>
        <vt:i4>3276856</vt:i4>
      </vt:variant>
      <vt:variant>
        <vt:i4>15</vt:i4>
      </vt:variant>
      <vt:variant>
        <vt:i4>0</vt:i4>
      </vt:variant>
      <vt:variant>
        <vt:i4>5</vt:i4>
      </vt:variant>
      <vt:variant>
        <vt:lpwstr>consultantplus://offline/ref=528A8ED704DCE2438B9A68A9CAB74938A131F4F69B66F3573E4851F1FBD8F029F7CE9F1751069DD377uCI</vt:lpwstr>
      </vt:variant>
      <vt:variant>
        <vt:lpwstr/>
      </vt:variant>
      <vt:variant>
        <vt:i4>3276858</vt:i4>
      </vt:variant>
      <vt:variant>
        <vt:i4>12</vt:i4>
      </vt:variant>
      <vt:variant>
        <vt:i4>0</vt:i4>
      </vt:variant>
      <vt:variant>
        <vt:i4>5</vt:i4>
      </vt:variant>
      <vt:variant>
        <vt:lpwstr>consultantplus://offline/ref=528A8ED704DCE2438B9A68A9CAB74938A131F4F69B66F3573E4851F1FBD8F029F7CE9F1751069DDE77u7I</vt:lpwstr>
      </vt:variant>
      <vt:variant>
        <vt:lpwstr/>
      </vt:variant>
      <vt:variant>
        <vt:i4>3932262</vt:i4>
      </vt:variant>
      <vt:variant>
        <vt:i4>9</vt:i4>
      </vt:variant>
      <vt:variant>
        <vt:i4>0</vt:i4>
      </vt:variant>
      <vt:variant>
        <vt:i4>5</vt:i4>
      </vt:variant>
      <vt:variant>
        <vt:lpwstr>consultantplus://offline/ref=F891C4265D04FC20D900EF9552149142383272EAADE103B64124E58F84BAC0B4632B87297D0483FB0B7BR</vt:lpwstr>
      </vt:variant>
      <vt:variant>
        <vt:lpwstr/>
      </vt:variant>
      <vt:variant>
        <vt:i4>1966172</vt:i4>
      </vt:variant>
      <vt:variant>
        <vt:i4>6</vt:i4>
      </vt:variant>
      <vt:variant>
        <vt:i4>0</vt:i4>
      </vt:variant>
      <vt:variant>
        <vt:i4>5</vt:i4>
      </vt:variant>
      <vt:variant>
        <vt:lpwstr>http://pravo-search.minjust.ru/bigs/showDocument.html?id=387507C3-B80D-4C0D-9291-8CDC81673F2B</vt:lpwstr>
      </vt:variant>
      <vt:variant>
        <vt:lpwstr/>
      </vt:variant>
      <vt:variant>
        <vt:i4>3276856</vt:i4>
      </vt:variant>
      <vt:variant>
        <vt:i4>3</vt:i4>
      </vt:variant>
      <vt:variant>
        <vt:i4>0</vt:i4>
      </vt:variant>
      <vt:variant>
        <vt:i4>5</vt:i4>
      </vt:variant>
      <vt:variant>
        <vt:lpwstr>consultantplus://offline/ref=528A8ED704DCE2438B9A68A9CAB74938A131F4F69B66F3573E4851F1FBD8F029F7CE9F1751069DD377uCI</vt:lpwstr>
      </vt:variant>
      <vt:variant>
        <vt:lpwstr/>
      </vt:variant>
      <vt:variant>
        <vt:i4>3276858</vt:i4>
      </vt:variant>
      <vt:variant>
        <vt:i4>0</vt:i4>
      </vt:variant>
      <vt:variant>
        <vt:i4>0</vt:i4>
      </vt:variant>
      <vt:variant>
        <vt:i4>5</vt:i4>
      </vt:variant>
      <vt:variant>
        <vt:lpwstr>consultantplus://offline/ref=528A8ED704DCE2438B9A68A9CAB74938A131F4F69B66F3573E4851F1FBD8F029F7CE9F1751069DDE77u7I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Computer</dc:creator>
  <cp:lastModifiedBy>Главбух</cp:lastModifiedBy>
  <cp:revision>2</cp:revision>
  <cp:lastPrinted>2018-08-29T08:50:00Z</cp:lastPrinted>
  <dcterms:created xsi:type="dcterms:W3CDTF">2018-08-29T08:55:00Z</dcterms:created>
  <dcterms:modified xsi:type="dcterms:W3CDTF">2018-08-29T08:55:00Z</dcterms:modified>
</cp:coreProperties>
</file>