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DB4" w:rsidRDefault="003F647E">
      <w:pPr>
        <w:jc w:val="both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2.8pt;margin-top:-21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7" DrawAspect="Content" ObjectID="_1636267099" r:id="rId6"/>
        </w:pict>
      </w:r>
      <w:r w:rsidR="00AB7D4C">
        <w:tab/>
      </w:r>
      <w:r w:rsidR="00AB7D4C">
        <w:tab/>
      </w:r>
      <w:r w:rsidR="00AB7D4C">
        <w:tab/>
        <w:t xml:space="preserve">     </w:t>
      </w:r>
    </w:p>
    <w:p w:rsidR="00AB7D4C" w:rsidRDefault="00784DB4">
      <w:pPr>
        <w:jc w:val="both"/>
      </w:pPr>
      <w:r>
        <w:rPr>
          <w:lang w:val="en-US"/>
        </w:rPr>
        <w:t xml:space="preserve">                                        </w:t>
      </w:r>
      <w:r w:rsidR="00AB7D4C">
        <w:t xml:space="preserve">   Российская Федерация</w:t>
      </w:r>
    </w:p>
    <w:p w:rsidR="00AB7D4C" w:rsidRDefault="00AB7D4C">
      <w:pPr>
        <w:jc w:val="both"/>
      </w:pPr>
      <w:r>
        <w:tab/>
        <w:t xml:space="preserve">              Новгородская область Валдайский район</w:t>
      </w:r>
    </w:p>
    <w:p w:rsidR="00AB7D4C" w:rsidRDefault="00AB7D4C">
      <w:pPr>
        <w:jc w:val="both"/>
      </w:pPr>
      <w:r>
        <w:t xml:space="preserve">               Администрация Семёновщинского сельского поселения</w:t>
      </w:r>
    </w:p>
    <w:p w:rsidR="00AB7D4C" w:rsidRDefault="00AB7D4C">
      <w:pPr>
        <w:jc w:val="both"/>
      </w:pPr>
    </w:p>
    <w:p w:rsidR="00AB7D4C" w:rsidRDefault="00AB7D4C">
      <w:pPr>
        <w:jc w:val="both"/>
      </w:pPr>
      <w:r>
        <w:tab/>
      </w:r>
      <w:r>
        <w:tab/>
      </w:r>
      <w:r>
        <w:tab/>
        <w:t xml:space="preserve">          ПОСТАНОВЛЕНИЕ</w:t>
      </w:r>
    </w:p>
    <w:p w:rsidR="00AB7D4C" w:rsidRDefault="00AB7D4C">
      <w:pPr>
        <w:jc w:val="both"/>
      </w:pPr>
    </w:p>
    <w:p w:rsidR="00AB7D4C" w:rsidRPr="00F84E9C" w:rsidRDefault="00D66928">
      <w:pPr>
        <w:jc w:val="both"/>
        <w:rPr>
          <w:b w:val="0"/>
        </w:rPr>
      </w:pPr>
      <w:r>
        <w:rPr>
          <w:b w:val="0"/>
        </w:rPr>
        <w:t>о</w:t>
      </w:r>
      <w:r w:rsidR="00AB7D4C">
        <w:rPr>
          <w:b w:val="0"/>
        </w:rPr>
        <w:t>т</w:t>
      </w:r>
      <w:r w:rsidR="00F84E9C">
        <w:rPr>
          <w:b w:val="0"/>
        </w:rPr>
        <w:t xml:space="preserve"> </w:t>
      </w:r>
      <w:r w:rsidR="009141FE">
        <w:rPr>
          <w:b w:val="0"/>
        </w:rPr>
        <w:t>14.11.2019 № 83</w:t>
      </w:r>
    </w:p>
    <w:p w:rsidR="00AB7D4C" w:rsidRDefault="00AB7D4C">
      <w:pPr>
        <w:jc w:val="both"/>
        <w:rPr>
          <w:b w:val="0"/>
        </w:rPr>
      </w:pPr>
      <w:r>
        <w:rPr>
          <w:b w:val="0"/>
        </w:rPr>
        <w:t>д</w:t>
      </w:r>
      <w:proofErr w:type="gramStart"/>
      <w:r>
        <w:rPr>
          <w:b w:val="0"/>
        </w:rPr>
        <w:t>.С</w:t>
      </w:r>
      <w:proofErr w:type="gramEnd"/>
      <w:r>
        <w:rPr>
          <w:b w:val="0"/>
        </w:rPr>
        <w:t>емёновщина</w:t>
      </w:r>
    </w:p>
    <w:p w:rsidR="00AB7D4C" w:rsidRDefault="00AB7D4C">
      <w:pPr>
        <w:jc w:val="both"/>
        <w:rPr>
          <w:b w:val="0"/>
        </w:rPr>
      </w:pPr>
    </w:p>
    <w:p w:rsidR="009141FE" w:rsidRDefault="00AB7D4C">
      <w:pPr>
        <w:jc w:val="both"/>
      </w:pPr>
      <w:r>
        <w:t xml:space="preserve">Об  образовании  комиссии </w:t>
      </w:r>
    </w:p>
    <w:p w:rsidR="009141FE" w:rsidRDefault="00AB7D4C">
      <w:pPr>
        <w:jc w:val="both"/>
      </w:pPr>
      <w:r>
        <w:t xml:space="preserve">по </w:t>
      </w:r>
      <w:r w:rsidR="009141FE">
        <w:t>предупреждению и ликвида</w:t>
      </w:r>
      <w:r>
        <w:t xml:space="preserve">ции   </w:t>
      </w:r>
    </w:p>
    <w:p w:rsidR="009141FE" w:rsidRDefault="00AB7D4C">
      <w:pPr>
        <w:jc w:val="both"/>
      </w:pPr>
      <w:r>
        <w:t>чрезвычайных ситуаций</w:t>
      </w:r>
      <w:r w:rsidR="009141FE">
        <w:t xml:space="preserve"> </w:t>
      </w:r>
    </w:p>
    <w:p w:rsidR="009141FE" w:rsidRDefault="00AB7D4C">
      <w:pPr>
        <w:jc w:val="both"/>
      </w:pPr>
      <w:r>
        <w:t>и обеспечению пожарной без</w:t>
      </w:r>
      <w:r w:rsidR="009141FE">
        <w:t xml:space="preserve">опасности </w:t>
      </w:r>
    </w:p>
    <w:p w:rsidR="00AB7D4C" w:rsidRDefault="009141FE">
      <w:pPr>
        <w:jc w:val="both"/>
      </w:pPr>
      <w:r>
        <w:t>Администрации по</w:t>
      </w:r>
      <w:r w:rsidR="00AB7D4C">
        <w:t>селения</w:t>
      </w:r>
    </w:p>
    <w:p w:rsidR="00AB7D4C" w:rsidRDefault="00AB7D4C">
      <w:pPr>
        <w:jc w:val="both"/>
      </w:pPr>
      <w:r>
        <w:tab/>
      </w:r>
    </w:p>
    <w:p w:rsidR="009C6296" w:rsidRPr="00F8013E" w:rsidRDefault="009C6296" w:rsidP="003F64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13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1994 года N 68-ФЗ "О защите населения и территорий от чрезвычайных ситуаций природного и техногенного характера", Постановлением Правительства Российской Федерации от 30 декабря 2003 года N 794 "О единой государственной системе предупреждения и ликвидации чрезвычайных ситуаций" постановляю:</w:t>
      </w:r>
    </w:p>
    <w:p w:rsidR="009141FE" w:rsidRDefault="009141FE" w:rsidP="009141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прилагаемо</w:t>
      </w:r>
      <w:r w:rsidRPr="00F8013E">
        <w:rPr>
          <w:rFonts w:ascii="Times New Roman" w:hAnsi="Times New Roman" w:cs="Times New Roman"/>
          <w:sz w:val="28"/>
          <w:szCs w:val="28"/>
        </w:rPr>
        <w:t xml:space="preserve">е Положение о комиссии по предупреждению и ликвидации чрезвычайных ситуаций и обеспечению пожарной безопасности Семёновщинского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и её</w:t>
      </w:r>
      <w:r w:rsidRPr="00F8013E">
        <w:rPr>
          <w:rFonts w:ascii="Times New Roman" w:hAnsi="Times New Roman" w:cs="Times New Roman"/>
          <w:sz w:val="28"/>
          <w:szCs w:val="28"/>
        </w:rPr>
        <w:t xml:space="preserve"> состав.</w:t>
      </w:r>
    </w:p>
    <w:p w:rsidR="009C6296" w:rsidRPr="00F8013E" w:rsidRDefault="009141FE" w:rsidP="003F64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C6296" w:rsidRPr="00F8013E">
        <w:rPr>
          <w:rFonts w:ascii="Times New Roman" w:hAnsi="Times New Roman" w:cs="Times New Roman"/>
          <w:sz w:val="28"/>
          <w:szCs w:val="28"/>
        </w:rPr>
        <w:t>Образовать комиссию по предупреждению и ликвидации чрезвычайных ситуаций и обеспечению пожа</w:t>
      </w:r>
      <w:r w:rsidR="00B90F57" w:rsidRPr="00F8013E">
        <w:rPr>
          <w:rFonts w:ascii="Times New Roman" w:hAnsi="Times New Roman" w:cs="Times New Roman"/>
          <w:sz w:val="28"/>
          <w:szCs w:val="28"/>
        </w:rPr>
        <w:t>рной безопасности  Семёновщинского сельского поселения.</w:t>
      </w:r>
    </w:p>
    <w:p w:rsidR="003F647E" w:rsidRPr="00F8013E" w:rsidRDefault="003F647E" w:rsidP="003F64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3.Считать утратившим силу постановления от </w:t>
      </w:r>
      <w:r w:rsidR="009141FE">
        <w:rPr>
          <w:rFonts w:ascii="Times New Roman" w:hAnsi="Times New Roman" w:cs="Times New Roman"/>
          <w:sz w:val="28"/>
          <w:szCs w:val="28"/>
        </w:rPr>
        <w:t>15.12.2015 №71</w:t>
      </w:r>
      <w:r>
        <w:rPr>
          <w:rFonts w:ascii="Times New Roman" w:hAnsi="Times New Roman" w:cs="Times New Roman"/>
          <w:sz w:val="28"/>
          <w:szCs w:val="28"/>
        </w:rPr>
        <w:t xml:space="preserve"> «Об образовании комиссии по предупреждению и ликвидации чрезвычайных ситуаций и обеспечению пожарной безопасности Администрации поселе</w:t>
      </w:r>
      <w:r w:rsidR="009141FE">
        <w:rPr>
          <w:rFonts w:ascii="Times New Roman" w:hAnsi="Times New Roman" w:cs="Times New Roman"/>
          <w:sz w:val="28"/>
          <w:szCs w:val="28"/>
        </w:rPr>
        <w:t>ния», от 19.12.201</w:t>
      </w:r>
      <w:r w:rsidR="009141FE" w:rsidRPr="00B40071">
        <w:rPr>
          <w:rFonts w:ascii="Times New Roman" w:hAnsi="Times New Roman" w:cs="Times New Roman"/>
          <w:sz w:val="28"/>
          <w:szCs w:val="28"/>
        </w:rPr>
        <w:t>8</w:t>
      </w:r>
      <w:r w:rsidR="009141FE">
        <w:rPr>
          <w:rFonts w:ascii="Times New Roman" w:hAnsi="Times New Roman" w:cs="Times New Roman"/>
          <w:sz w:val="28"/>
          <w:szCs w:val="28"/>
        </w:rPr>
        <w:t xml:space="preserve"> №101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</w:t>
      </w:r>
      <w:r w:rsidR="009141FE">
        <w:rPr>
          <w:rFonts w:ascii="Times New Roman" w:hAnsi="Times New Roman" w:cs="Times New Roman"/>
          <w:sz w:val="28"/>
          <w:szCs w:val="28"/>
        </w:rPr>
        <w:t>й в постановление №71 от 15.12.2015».</w:t>
      </w:r>
    </w:p>
    <w:p w:rsidR="009C6296" w:rsidRPr="00F8013E" w:rsidRDefault="009141FE" w:rsidP="009C62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C6296" w:rsidRPr="00F8013E">
        <w:rPr>
          <w:rFonts w:ascii="Times New Roman" w:hAnsi="Times New Roman" w:cs="Times New Roman"/>
          <w:sz w:val="28"/>
          <w:szCs w:val="28"/>
        </w:rPr>
        <w:t>Опубликовать постан</w:t>
      </w:r>
      <w:r w:rsidR="00B90F57" w:rsidRPr="00F8013E">
        <w:rPr>
          <w:rFonts w:ascii="Times New Roman" w:hAnsi="Times New Roman" w:cs="Times New Roman"/>
          <w:sz w:val="28"/>
          <w:szCs w:val="28"/>
        </w:rPr>
        <w:t xml:space="preserve">овление в </w:t>
      </w:r>
      <w:r w:rsidR="002654A4">
        <w:rPr>
          <w:rFonts w:ascii="Times New Roman" w:hAnsi="Times New Roman" w:cs="Times New Roman"/>
          <w:sz w:val="28"/>
          <w:szCs w:val="28"/>
        </w:rPr>
        <w:t>информационном бюллетене «Семёновщинский вестник</w:t>
      </w:r>
      <w:r w:rsidR="009C6296" w:rsidRPr="00F8013E">
        <w:rPr>
          <w:rFonts w:ascii="Times New Roman" w:hAnsi="Times New Roman" w:cs="Times New Roman"/>
          <w:sz w:val="28"/>
          <w:szCs w:val="28"/>
        </w:rPr>
        <w:t>".</w:t>
      </w:r>
    </w:p>
    <w:p w:rsidR="00B90F57" w:rsidRDefault="00B90F57" w:rsidP="009C62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0F57" w:rsidRDefault="00B90F57" w:rsidP="009C62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0F57" w:rsidRPr="009141FE" w:rsidRDefault="00B90F57" w:rsidP="00F8013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1FE">
        <w:rPr>
          <w:rFonts w:ascii="Times New Roman" w:hAnsi="Times New Roman" w:cs="Times New Roman"/>
          <w:b/>
          <w:sz w:val="28"/>
          <w:szCs w:val="28"/>
        </w:rPr>
        <w:t xml:space="preserve">Глава сельского поселения                 </w:t>
      </w:r>
      <w:r w:rsidR="009141F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2654A4" w:rsidRPr="009141FE">
        <w:rPr>
          <w:rFonts w:ascii="Times New Roman" w:hAnsi="Times New Roman" w:cs="Times New Roman"/>
          <w:b/>
          <w:sz w:val="28"/>
          <w:szCs w:val="28"/>
        </w:rPr>
        <w:t>Е.В.Баранов</w:t>
      </w:r>
    </w:p>
    <w:p w:rsidR="002E17CB" w:rsidRDefault="002E17CB" w:rsidP="00EB36EF">
      <w:pPr>
        <w:rPr>
          <w:b w:val="0"/>
          <w:sz w:val="20"/>
          <w:szCs w:val="20"/>
        </w:rPr>
      </w:pPr>
    </w:p>
    <w:p w:rsidR="009141FE" w:rsidRDefault="002E17CB" w:rsidP="00EB36EF">
      <w:r>
        <w:rPr>
          <w:b w:val="0"/>
          <w:sz w:val="20"/>
          <w:szCs w:val="20"/>
        </w:rPr>
        <w:t xml:space="preserve">                                                                                             </w:t>
      </w:r>
      <w:r w:rsidR="00EB36EF">
        <w:t xml:space="preserve">  </w:t>
      </w:r>
    </w:p>
    <w:p w:rsidR="009141FE" w:rsidRDefault="009141FE" w:rsidP="00EB36EF"/>
    <w:p w:rsidR="009141FE" w:rsidRDefault="009141FE" w:rsidP="00EB36EF"/>
    <w:p w:rsidR="00EB36EF" w:rsidRPr="009141FE" w:rsidRDefault="009141FE" w:rsidP="00EB36EF">
      <w:pPr>
        <w:rPr>
          <w:b w:val="0"/>
        </w:rPr>
      </w:pPr>
      <w:r w:rsidRPr="009141FE">
        <w:rPr>
          <w:b w:val="0"/>
        </w:rPr>
        <w:lastRenderedPageBreak/>
        <w:t xml:space="preserve">                                                                    </w:t>
      </w:r>
      <w:r>
        <w:rPr>
          <w:b w:val="0"/>
        </w:rPr>
        <w:t xml:space="preserve">                          </w:t>
      </w:r>
      <w:r w:rsidRPr="009141FE">
        <w:rPr>
          <w:b w:val="0"/>
        </w:rPr>
        <w:t xml:space="preserve"> </w:t>
      </w:r>
      <w:r w:rsidR="00EB36EF" w:rsidRPr="009141FE">
        <w:rPr>
          <w:b w:val="0"/>
        </w:rPr>
        <w:t>Утверждено</w:t>
      </w:r>
    </w:p>
    <w:p w:rsidR="00EB36EF" w:rsidRPr="009141FE" w:rsidRDefault="00EB36EF" w:rsidP="00EB36EF">
      <w:pPr>
        <w:rPr>
          <w:b w:val="0"/>
        </w:rPr>
      </w:pP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  <w:t xml:space="preserve">     </w:t>
      </w:r>
      <w:r w:rsidR="009141FE">
        <w:rPr>
          <w:b w:val="0"/>
        </w:rPr>
        <w:t xml:space="preserve">    </w:t>
      </w:r>
      <w:r w:rsidRPr="009141FE">
        <w:rPr>
          <w:b w:val="0"/>
        </w:rPr>
        <w:t xml:space="preserve">  постановлением Администрации</w:t>
      </w:r>
    </w:p>
    <w:p w:rsidR="00EB36EF" w:rsidRPr="009141FE" w:rsidRDefault="00EB36EF" w:rsidP="00EB36EF">
      <w:pPr>
        <w:rPr>
          <w:b w:val="0"/>
        </w:rPr>
      </w:pP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  <w:t xml:space="preserve">       </w:t>
      </w:r>
      <w:r w:rsidR="009141FE">
        <w:rPr>
          <w:b w:val="0"/>
        </w:rPr>
        <w:t xml:space="preserve">    </w:t>
      </w:r>
      <w:r w:rsidRPr="009141FE">
        <w:rPr>
          <w:b w:val="0"/>
        </w:rPr>
        <w:t xml:space="preserve">Семёновщинского сельского                     </w:t>
      </w:r>
    </w:p>
    <w:p w:rsidR="00EB36EF" w:rsidRPr="009141FE" w:rsidRDefault="00EB36EF" w:rsidP="00EB36EF">
      <w:pPr>
        <w:rPr>
          <w:b w:val="0"/>
        </w:rPr>
      </w:pP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</w:r>
      <w:r w:rsidRPr="009141FE">
        <w:rPr>
          <w:b w:val="0"/>
        </w:rPr>
        <w:tab/>
        <w:t xml:space="preserve"> </w:t>
      </w:r>
      <w:r w:rsidR="002654A4" w:rsidRPr="009141FE">
        <w:rPr>
          <w:b w:val="0"/>
        </w:rPr>
        <w:t xml:space="preserve">      </w:t>
      </w:r>
      <w:r w:rsidR="009141FE">
        <w:rPr>
          <w:b w:val="0"/>
        </w:rPr>
        <w:t xml:space="preserve">    поселения  от 14.11. 2019 № 83</w:t>
      </w:r>
    </w:p>
    <w:p w:rsidR="00EB36EF" w:rsidRDefault="00EB36EF" w:rsidP="00EB36EF">
      <w:pPr>
        <w:rPr>
          <w:b w:val="0"/>
        </w:rPr>
      </w:pPr>
    </w:p>
    <w:p w:rsidR="00EB36EF" w:rsidRDefault="00EB36EF" w:rsidP="00EB36EF">
      <w:pPr>
        <w:jc w:val="both"/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t>ПОЛОЖЕНИЕ</w:t>
      </w:r>
    </w:p>
    <w:p w:rsidR="00EB36EF" w:rsidRDefault="00EB36EF" w:rsidP="00EB36EF">
      <w:pPr>
        <w:jc w:val="both"/>
      </w:pPr>
      <w:r>
        <w:tab/>
      </w:r>
      <w:r>
        <w:tab/>
        <w:t xml:space="preserve">о комиссии по предупреждению и  ликвидации </w:t>
      </w:r>
    </w:p>
    <w:p w:rsidR="00EB36EF" w:rsidRDefault="00EB36EF" w:rsidP="00EB36EF">
      <w:pPr>
        <w:ind w:left="708" w:firstLine="708"/>
        <w:jc w:val="both"/>
      </w:pPr>
      <w:r>
        <w:t>чрезвычайных ситуаций и обеспечению пожар-</w:t>
      </w:r>
    </w:p>
    <w:p w:rsidR="00EB36EF" w:rsidRDefault="00EB36EF" w:rsidP="00EB36EF">
      <w:pPr>
        <w:ind w:firstLine="708"/>
        <w:jc w:val="both"/>
      </w:pPr>
      <w:r>
        <w:t xml:space="preserve">  </w:t>
      </w:r>
      <w:r>
        <w:tab/>
        <w:t xml:space="preserve">  ной безопасности Администрации поселения</w:t>
      </w:r>
    </w:p>
    <w:p w:rsidR="00EB36EF" w:rsidRDefault="00EB36EF" w:rsidP="00EB36EF">
      <w:pPr>
        <w:jc w:val="both"/>
      </w:pPr>
    </w:p>
    <w:p w:rsidR="00EB36EF" w:rsidRDefault="00EB36EF" w:rsidP="00EB36EF">
      <w:pPr>
        <w:numPr>
          <w:ilvl w:val="0"/>
          <w:numId w:val="1"/>
        </w:numPr>
        <w:jc w:val="both"/>
      </w:pPr>
      <w:r>
        <w:t>Общие положения</w:t>
      </w:r>
    </w:p>
    <w:p w:rsidR="00EB36EF" w:rsidRDefault="00EB36EF" w:rsidP="00EB36EF">
      <w:pPr>
        <w:jc w:val="both"/>
      </w:pPr>
    </w:p>
    <w:p w:rsidR="00EB36EF" w:rsidRDefault="00EB36EF" w:rsidP="00EB36EF">
      <w:pPr>
        <w:ind w:firstLine="705"/>
        <w:jc w:val="both"/>
        <w:rPr>
          <w:b w:val="0"/>
        </w:rPr>
      </w:pPr>
      <w:r>
        <w:t xml:space="preserve">1.1 </w:t>
      </w:r>
      <w:r>
        <w:rPr>
          <w:b w:val="0"/>
        </w:rPr>
        <w:t>Комиссия по предупреждению и ликвидации чрезвычайных ситуаций и обеспечению пожарной безопасности Администрации поселения (далее – комиссия) является координирующим органом,  частью районного звена областной территориальной подсистемы единой государственной системы предупреждения и ликвидации чрезвычайных ситуаций.</w:t>
      </w:r>
    </w:p>
    <w:p w:rsidR="00EB36EF" w:rsidRDefault="00EB36EF" w:rsidP="00EB36EF">
      <w:pPr>
        <w:ind w:firstLine="705"/>
        <w:jc w:val="both"/>
        <w:rPr>
          <w:b w:val="0"/>
        </w:rPr>
      </w:pPr>
      <w:r>
        <w:t xml:space="preserve">1.2 </w:t>
      </w:r>
      <w:r>
        <w:rPr>
          <w:b w:val="0"/>
        </w:rPr>
        <w:t>Комиссия является постоянно действующим коллегиальным органом Администрации Семёновщинского сельского поселения.</w:t>
      </w:r>
    </w:p>
    <w:p w:rsidR="00EB36EF" w:rsidRDefault="00EB36EF" w:rsidP="00EB36EF">
      <w:pPr>
        <w:ind w:firstLine="705"/>
        <w:jc w:val="both"/>
        <w:rPr>
          <w:b w:val="0"/>
        </w:rPr>
      </w:pPr>
    </w:p>
    <w:p w:rsidR="00EB36EF" w:rsidRDefault="00EB36EF" w:rsidP="002654A4">
      <w:pPr>
        <w:numPr>
          <w:ilvl w:val="0"/>
          <w:numId w:val="1"/>
        </w:numPr>
        <w:jc w:val="both"/>
      </w:pPr>
      <w:r>
        <w:t>Основные задачи, функции и права комиссии</w:t>
      </w:r>
    </w:p>
    <w:p w:rsidR="00EB36EF" w:rsidRDefault="00EB36EF" w:rsidP="00EB36EF">
      <w:pPr>
        <w:ind w:left="705"/>
        <w:jc w:val="both"/>
        <w:rPr>
          <w:b w:val="0"/>
        </w:rPr>
      </w:pPr>
      <w:r>
        <w:t>2.1</w:t>
      </w:r>
      <w:r>
        <w:rPr>
          <w:b w:val="0"/>
        </w:rPr>
        <w:t xml:space="preserve"> </w:t>
      </w:r>
      <w:r>
        <w:t>Основными задачами комиссии являются:</w:t>
      </w:r>
    </w:p>
    <w:p w:rsidR="00EB36EF" w:rsidRDefault="00EB36EF" w:rsidP="00EB36EF">
      <w:pPr>
        <w:numPr>
          <w:ilvl w:val="0"/>
          <w:numId w:val="2"/>
        </w:numPr>
        <w:jc w:val="both"/>
        <w:rPr>
          <w:b w:val="0"/>
        </w:rPr>
      </w:pPr>
      <w:r>
        <w:rPr>
          <w:b w:val="0"/>
        </w:rPr>
        <w:t>разработка    предложений по реализации единой государственной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>политики в области предупреждения и ликвидации чрезвычайных ситуаций и обеспечению первичных мер пожарной безопасности на территории поселения;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обеспечение согласованности действий организаций, учреждений и предприятий в области предупреждения и ликвидации чрезвычайных ситуаций и обеспечению первичных мер пожарной безопасности, а также оказание помощи в восстановлении и строительстве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 xml:space="preserve">- непосредственная организация и </w:t>
      </w:r>
      <w:proofErr w:type="gramStart"/>
      <w:r>
        <w:rPr>
          <w:b w:val="0"/>
        </w:rPr>
        <w:t>контроль за</w:t>
      </w:r>
      <w:proofErr w:type="gramEnd"/>
      <w:r>
        <w:rPr>
          <w:b w:val="0"/>
        </w:rPr>
        <w:t xml:space="preserve"> осуществлением мероприятий по предупреждению и ликвидации чрезвычайных ситуаций, обеспечения первичных мер пожарной безопасности, а также по устойчивому функционированию организаций, предприятий и учреждений в условиях чрезвычайных ситуаций;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обеспечение постоянной готовности пункта управления, (сил и средств - при наличии) к действиям в чрезвычайных ситуациях;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организация  разработки планов в области защиты населения и территорий от чрезвычайных ситуаций, обеспечения первичных мер пожарной безопасности поселения;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lastRenderedPageBreak/>
        <w:tab/>
        <w:t>- участие в разработке и непосредственной реализации областных программ по предупреждению и ликвидации чрезвычайных ситуаций и обеспечению первичных мер пожарной безопасности на территории поселения;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непосредственная организация первоочередного жизнеобеспечения населения в чрезвычайных ситуациях;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взаимодействие с соответствующими комиссиями Любницкого, Яжелбицкого поселений, граничащих с Семёновщинским сельским поселением,  с организациями, расположенными на территории поселения по вопросам предупреждения и ликвидации чрезвычайных ситуаций, а в случаях необходимости - оказание помощи этим комиссиям в ликвидации чрезвычайных ситуаций;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руководство работами по ликвидации чрезвычайных ситуаций, организация привлечения трудоспособного населения к этим работам;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организация приема эваконаселения, материальных и культурных ценностей, их размещение и возвращение в места постоянного проживания либо хранения;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организация сбора первичной информации в области защиты населения и территории от чрезвычайных ситуаций и передача ее по инстанции;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организация подготовки населения к действиям в чрезвычайных ситуациях.</w:t>
      </w:r>
    </w:p>
    <w:p w:rsidR="00EB36EF" w:rsidRDefault="00EB36EF" w:rsidP="00EB36EF">
      <w:pPr>
        <w:jc w:val="both"/>
        <w:rPr>
          <w:b w:val="0"/>
        </w:rPr>
      </w:pPr>
    </w:p>
    <w:p w:rsidR="00EB36EF" w:rsidRDefault="00EB36EF" w:rsidP="00EB36EF">
      <w:pPr>
        <w:jc w:val="both"/>
      </w:pPr>
      <w:r>
        <w:rPr>
          <w:b w:val="0"/>
        </w:rPr>
        <w:tab/>
      </w:r>
      <w:r>
        <w:t>2.2 Комиссия в соответствии с возложенными на нее задачами осуществляет следующие основные функции:</w:t>
      </w:r>
    </w:p>
    <w:p w:rsidR="00EB36EF" w:rsidRDefault="00EB36EF" w:rsidP="00EB36EF">
      <w:pPr>
        <w:jc w:val="both"/>
      </w:pPr>
    </w:p>
    <w:p w:rsidR="00EB36EF" w:rsidRDefault="00EB36EF" w:rsidP="00EB36EF">
      <w:pPr>
        <w:jc w:val="both"/>
        <w:rPr>
          <w:b w:val="0"/>
        </w:rPr>
      </w:pPr>
      <w:r>
        <w:tab/>
        <w:t xml:space="preserve">- </w:t>
      </w:r>
      <w:r>
        <w:rPr>
          <w:b w:val="0"/>
        </w:rPr>
        <w:t>рассматривает в пределах своей компетенции вопросы в области предупреждения и ликвидации чрезвычайных ситуаций, обеспечения первичных мер пожарной безопасности, а также участия в восстановлении и строительстве жилых домов, объектов ЖКХ, социальной сферы, производственной и инженерной инфраструктуры, поврежденных и разрушенных в результате чрезвычайных ситуаций и вносит в Администрацию поселения соответствующие предложения;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организует прогнозирование и оценку обстановки на территории поселения, которая может сложиться в результате чрезвычайных ситуаций природного и техногенного характера, планирование мероприятий по предупреждению и ликвидации чрезвычайных ситуаций, уменьшению ущерба, защите населения и территории от них;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организует разработку плана действий по предупреждению и ликвидации чрезвычайных ситуаций природного и техногенного характера поселения;</w:t>
      </w:r>
    </w:p>
    <w:p w:rsidR="00EB36EF" w:rsidRDefault="00EB36EF" w:rsidP="002E17CB">
      <w:pPr>
        <w:jc w:val="both"/>
        <w:rPr>
          <w:b w:val="0"/>
        </w:rPr>
      </w:pPr>
      <w:r>
        <w:rPr>
          <w:b w:val="0"/>
        </w:rPr>
        <w:tab/>
        <w:t>- координирует деятельность организаций в решении задач по предупреждению и ликвидации чрезвычайных ситуаций, обеспечения первичных мер пожарной безопасности;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lastRenderedPageBreak/>
        <w:tab/>
        <w:t>- вносит предложения уполномоченным органам и организациям при рассмотрении вопросов по размещению и деятельности опасных производственных объектов;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 xml:space="preserve"> </w:t>
      </w:r>
      <w:r>
        <w:rPr>
          <w:b w:val="0"/>
        </w:rPr>
        <w:tab/>
        <w:t>- разрабатывает предложения по ликвидации чрезвычайных ситуаций местного уровня, восстановлению и строительству жилых домов, объектов ЖКХ, социальной сферы, производственной и инженерной инфраструктуры, поврежденных и разрушенных в результате указанных чрезвычайных ситуаций;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вносит предложения в Администрацию поселения о введении на территории поселения режимов функционирования звеньев РСЧС;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при возникновении чрезвычайных ситуаций местного масштаба направляет оперативные группы  в район чрезвычайной ситуации, при необходимости принимает руководство аварийно-восстановительными работами при ликвидации чрезвычайной ситуации;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организует обучение населения действиям в условиях угрозы или возникновения чрезвычайной ситуации;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 xml:space="preserve">- организует проведение мероприятий по защите </w:t>
      </w:r>
      <w:proofErr w:type="gramStart"/>
      <w:r>
        <w:rPr>
          <w:b w:val="0"/>
        </w:rPr>
        <w:t>сельскохозяйственный</w:t>
      </w:r>
      <w:proofErr w:type="gramEnd"/>
      <w:r>
        <w:rPr>
          <w:b w:val="0"/>
        </w:rPr>
        <w:t xml:space="preserve"> животных, растений, продовольствия, пищевого сырья, кормов, водоисточников и систем водоснабжения от радиоактивного, хими</w:t>
      </w:r>
      <w:r w:rsidR="006266B8">
        <w:rPr>
          <w:b w:val="0"/>
        </w:rPr>
        <w:t>ческого и бактериологического (</w:t>
      </w:r>
      <w:r>
        <w:rPr>
          <w:b w:val="0"/>
        </w:rPr>
        <w:t>биологического) заражения (загрязнения);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организует работу  по привлечению  организаций и граждан к проведению мероприятий по предупреждению и ликвидации чрезвычайных ситуаций и обеспечению первичных мер пожарной безопасности;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рассматривает материалы вышестоящих комиссий и вносит предложения по улучшению работы по предупреждению и ликвидации последствий чрезвычайных ситуаций, обеспечению первичных мер пожарной безопасности.</w:t>
      </w:r>
    </w:p>
    <w:p w:rsidR="00EB36EF" w:rsidRDefault="00EB36EF" w:rsidP="00EB36EF">
      <w:pPr>
        <w:jc w:val="both"/>
        <w:rPr>
          <w:b w:val="0"/>
        </w:rPr>
      </w:pPr>
    </w:p>
    <w:p w:rsidR="00EB36EF" w:rsidRDefault="00EB36EF" w:rsidP="00EB36EF">
      <w:pPr>
        <w:jc w:val="both"/>
      </w:pPr>
      <w:r>
        <w:rPr>
          <w:b w:val="0"/>
        </w:rPr>
        <w:tab/>
      </w:r>
      <w:r>
        <w:t>2.3 Комиссия в пределах своей компетенции имеет право:</w:t>
      </w:r>
    </w:p>
    <w:p w:rsidR="00EB36EF" w:rsidRDefault="00EB36EF" w:rsidP="00EB36EF">
      <w:pPr>
        <w:jc w:val="both"/>
      </w:pPr>
    </w:p>
    <w:p w:rsidR="00EB36EF" w:rsidRDefault="00EB36EF" w:rsidP="00EB36EF">
      <w:pPr>
        <w:jc w:val="both"/>
        <w:rPr>
          <w:b w:val="0"/>
        </w:rPr>
      </w:pPr>
      <w:r>
        <w:tab/>
        <w:t xml:space="preserve">- </w:t>
      </w:r>
      <w:r>
        <w:rPr>
          <w:b w:val="0"/>
        </w:rPr>
        <w:t>принимать решения, обязательные для исполнения руководителями организаций независимо от их организационно-правовых форм и форм собственности по вопросам защиты населения и территории от  чрезвычайных ситуаций, обеспечения первичных мер пожарной безопасности;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организация выполнения мероприятий, направленных на предупреждение и ликвидацию последствий чрезвычайных ситуаций, обеспечение первичных мер пожарной безопасности</w:t>
      </w:r>
      <w:r w:rsidR="002654A4">
        <w:rPr>
          <w:b w:val="0"/>
        </w:rPr>
        <w:t>;</w:t>
      </w:r>
      <w:r w:rsidR="002654A4">
        <w:rPr>
          <w:b w:val="0"/>
        </w:rPr>
        <w:tab/>
      </w:r>
      <w:r w:rsidR="002654A4">
        <w:rPr>
          <w:b w:val="0"/>
        </w:rPr>
        <w:tab/>
      </w:r>
      <w:r>
        <w:rPr>
          <w:b w:val="0"/>
        </w:rPr>
        <w:tab/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 xml:space="preserve">- заслушивать руководителей организаций, независимо </w:t>
      </w:r>
      <w:proofErr w:type="gramStart"/>
      <w:r>
        <w:rPr>
          <w:b w:val="0"/>
        </w:rPr>
        <w:t>о</w:t>
      </w:r>
      <w:proofErr w:type="gramEnd"/>
      <w:r>
        <w:rPr>
          <w:b w:val="0"/>
        </w:rPr>
        <w:t xml:space="preserve"> их организационно-правовых  форм и форм собственности об организации и выполнении ими мероприятий направленных на  предупреждение и ликвидацию чрезвычайных ситуаций, обеспечению пожарной безопасности в сфере своей деятельности;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lastRenderedPageBreak/>
        <w:tab/>
        <w:t xml:space="preserve">- привлекать для участия в своей работе представителей органов местного самоуправления, специалистов организаций и общественных объединений по согласованию с их руководителями; 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 xml:space="preserve">- привлекать в установленном порядке силы и средства </w:t>
      </w:r>
      <w:proofErr w:type="gramStart"/>
      <w:r>
        <w:rPr>
          <w:b w:val="0"/>
        </w:rPr>
        <w:t xml:space="preserve">( </w:t>
      </w:r>
      <w:proofErr w:type="gramEnd"/>
      <w:r>
        <w:rPr>
          <w:b w:val="0"/>
        </w:rPr>
        <w:t>аварийно-спасательные формирования) на территории  Семёновщинского сельского поселения.</w:t>
      </w:r>
    </w:p>
    <w:p w:rsidR="00EB36EF" w:rsidRDefault="00EB36EF" w:rsidP="00EB36EF">
      <w:pPr>
        <w:jc w:val="both"/>
        <w:rPr>
          <w:b w:val="0"/>
        </w:rPr>
      </w:pPr>
    </w:p>
    <w:p w:rsidR="00EB36EF" w:rsidRDefault="00EB36EF" w:rsidP="00EB36EF">
      <w:pPr>
        <w:jc w:val="both"/>
      </w:pPr>
      <w:r>
        <w:rPr>
          <w:b w:val="0"/>
        </w:rPr>
        <w:tab/>
      </w:r>
      <w:r>
        <w:t>2.4 Председатель комиссии имеет право: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привлекать в установленном порядке при угрозе или возникновении чрезвычайных ситуаций силы и средства организаций независимо от их организационно-правовых форм и форм собственности для выполнения работ по предупреждению и ликвидации чрезвычайных ситуаций, обеспечения первичных мер пожарной безопасности;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вносить предложения в Администрацию поселения о введении и приостановлении режимов функционирования на территории поселения;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приводить в готовность и перемещать на территории поселения аварийно-спасательные формирования поселения;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- вносить предложения в Администрацию поселения по выделению финансовых и материальных средств поселенческого (районного) резервного фонда на ликвидацию угрозы и последствий чрезвычайных ситуаций, предусмотренных решением Совета депутатов Семёновщинского сельского поселения " О бюджете Семёновщинского сельского поселения"</w:t>
      </w:r>
    </w:p>
    <w:p w:rsidR="00EB36EF" w:rsidRDefault="00EB36EF" w:rsidP="00EB36EF">
      <w:pPr>
        <w:jc w:val="both"/>
        <w:rPr>
          <w:b w:val="0"/>
        </w:rPr>
      </w:pPr>
    </w:p>
    <w:p w:rsidR="002654A4" w:rsidRPr="002654A4" w:rsidRDefault="002654A4" w:rsidP="002654A4">
      <w:r>
        <w:t xml:space="preserve">           </w:t>
      </w:r>
      <w:r w:rsidRPr="002654A4">
        <w:t>3. Состав комиссии</w:t>
      </w:r>
    </w:p>
    <w:p w:rsidR="002654A4" w:rsidRPr="002654A4" w:rsidRDefault="002654A4" w:rsidP="002654A4">
      <w:pPr>
        <w:ind w:left="705"/>
        <w:jc w:val="both"/>
        <w:rPr>
          <w:b w:val="0"/>
        </w:rPr>
      </w:pPr>
      <w:r w:rsidRPr="002654A4">
        <w:rPr>
          <w:b w:val="0"/>
        </w:rPr>
        <w:t>Комиссию    возглавляет  Глава   сельского поселения.</w:t>
      </w:r>
    </w:p>
    <w:p w:rsidR="002654A4" w:rsidRPr="002654A4" w:rsidRDefault="002654A4" w:rsidP="002654A4">
      <w:pPr>
        <w:jc w:val="both"/>
        <w:rPr>
          <w:b w:val="0"/>
        </w:rPr>
      </w:pPr>
      <w:r w:rsidRPr="002654A4">
        <w:rPr>
          <w:b w:val="0"/>
        </w:rPr>
        <w:tab/>
        <w:t xml:space="preserve">В состав комиссии по должности входят главные специалисты-представители администрации поселения, специалист 1 категории </w:t>
      </w:r>
      <w:proofErr w:type="gramStart"/>
      <w:r w:rsidRPr="002654A4">
        <w:rPr>
          <w:b w:val="0"/>
        </w:rPr>
        <w:t>-г</w:t>
      </w:r>
      <w:proofErr w:type="gramEnd"/>
      <w:r w:rsidRPr="002654A4">
        <w:rPr>
          <w:b w:val="0"/>
        </w:rPr>
        <w:t>лавный бухгалтер, служащий  администрации, ответственный за обеспечение первичных мер пожарной безопасности населенных пунктов, заведующая Семёновщинским  ФАПом, начальник ДПД  при Администрации Семёновщ</w:t>
      </w:r>
      <w:r>
        <w:rPr>
          <w:b w:val="0"/>
        </w:rPr>
        <w:t>инского сельского поселения.</w:t>
      </w:r>
      <w:r>
        <w:rPr>
          <w:b w:val="0"/>
        </w:rPr>
        <w:tab/>
      </w:r>
      <w:r>
        <w:rPr>
          <w:b w:val="0"/>
        </w:rPr>
        <w:tab/>
      </w:r>
      <w:r w:rsidRPr="002654A4">
        <w:rPr>
          <w:b w:val="0"/>
        </w:rPr>
        <w:tab/>
      </w:r>
    </w:p>
    <w:p w:rsidR="002654A4" w:rsidRPr="002654A4" w:rsidRDefault="002654A4" w:rsidP="002654A4">
      <w:pPr>
        <w:jc w:val="both"/>
        <w:rPr>
          <w:b w:val="0"/>
        </w:rPr>
      </w:pPr>
      <w:r w:rsidRPr="002654A4">
        <w:rPr>
          <w:b w:val="0"/>
        </w:rPr>
        <w:tab/>
        <w:t>Состав комиссии утверждается Постановлением Администрации Семёновщинского сельского поселения.</w:t>
      </w:r>
    </w:p>
    <w:p w:rsidR="002654A4" w:rsidRPr="002654A4" w:rsidRDefault="002654A4" w:rsidP="002654A4">
      <w:pPr>
        <w:jc w:val="both"/>
        <w:rPr>
          <w:b w:val="0"/>
        </w:rPr>
      </w:pPr>
      <w:r w:rsidRPr="002654A4">
        <w:rPr>
          <w:b w:val="0"/>
        </w:rPr>
        <w:tab/>
        <w:t>Заместитель Главы сельского поселения -  является заместителем председателя комиссии и по его поручению или в его отсутствии имеет право принимать решения по организации экстренных мер по предупреждению и ликвидации чрезвычайных ситуаций.</w:t>
      </w:r>
    </w:p>
    <w:p w:rsidR="002654A4" w:rsidRPr="002654A4" w:rsidRDefault="002654A4" w:rsidP="002654A4">
      <w:pPr>
        <w:jc w:val="both"/>
        <w:rPr>
          <w:b w:val="0"/>
        </w:rPr>
      </w:pPr>
      <w:r w:rsidRPr="002654A4">
        <w:rPr>
          <w:b w:val="0"/>
        </w:rPr>
        <w:tab/>
        <w:t>Председатель комиссии несет персональную ответственность за выполнение возложенных на комиссию задач и функций.</w:t>
      </w:r>
    </w:p>
    <w:p w:rsidR="002654A4" w:rsidRPr="002654A4" w:rsidRDefault="002654A4" w:rsidP="002654A4">
      <w:pPr>
        <w:jc w:val="both"/>
        <w:rPr>
          <w:b w:val="0"/>
        </w:rPr>
      </w:pPr>
      <w:r w:rsidRPr="002654A4">
        <w:rPr>
          <w:b w:val="0"/>
        </w:rPr>
        <w:tab/>
        <w:t>Распределение и утверждение обязанностей и задач между членами комиссии производится председателем комиссии.</w:t>
      </w:r>
    </w:p>
    <w:p w:rsidR="002654A4" w:rsidRDefault="002654A4" w:rsidP="002654A4">
      <w:pPr>
        <w:jc w:val="both"/>
        <w:rPr>
          <w:b w:val="0"/>
        </w:rPr>
      </w:pPr>
      <w:r w:rsidRPr="002654A4">
        <w:rPr>
          <w:b w:val="0"/>
        </w:rPr>
        <w:tab/>
        <w:t xml:space="preserve">При необходимости для работы в комиссии могут привлекаться дополнительно не входящие в состав комиссии руководители и специалисты </w:t>
      </w:r>
      <w:r w:rsidRPr="002654A4">
        <w:rPr>
          <w:b w:val="0"/>
        </w:rPr>
        <w:lastRenderedPageBreak/>
        <w:t>организаций независимо от их организационно – правовых форм и форм собственности.</w:t>
      </w:r>
      <w:r>
        <w:rPr>
          <w:b w:val="0"/>
        </w:rPr>
        <w:t xml:space="preserve"> </w:t>
      </w:r>
    </w:p>
    <w:p w:rsidR="002654A4" w:rsidRDefault="002654A4" w:rsidP="002654A4">
      <w:pPr>
        <w:jc w:val="both"/>
        <w:rPr>
          <w:b w:val="0"/>
        </w:rPr>
      </w:pPr>
    </w:p>
    <w:p w:rsidR="00EB36EF" w:rsidRPr="002654A4" w:rsidRDefault="002654A4" w:rsidP="002654A4">
      <w:pPr>
        <w:jc w:val="both"/>
      </w:pPr>
      <w:r>
        <w:t xml:space="preserve">            </w:t>
      </w:r>
      <w:r w:rsidRPr="002654A4">
        <w:t>4.</w:t>
      </w:r>
      <w:r w:rsidR="00EB36EF" w:rsidRPr="002654A4">
        <w:t>Организация работы комиссии</w:t>
      </w:r>
    </w:p>
    <w:p w:rsidR="00EB36EF" w:rsidRPr="002654A4" w:rsidRDefault="00EB36EF" w:rsidP="00EB36EF">
      <w:pPr>
        <w:jc w:val="both"/>
        <w:rPr>
          <w:b w:val="0"/>
        </w:rPr>
      </w:pPr>
    </w:p>
    <w:p w:rsidR="00EB36EF" w:rsidRDefault="00EB36EF" w:rsidP="00EB36EF">
      <w:pPr>
        <w:ind w:left="705"/>
        <w:jc w:val="both"/>
        <w:rPr>
          <w:b w:val="0"/>
        </w:rPr>
      </w:pPr>
      <w:r>
        <w:rPr>
          <w:b w:val="0"/>
        </w:rPr>
        <w:t>Работа     комиссии    организуется   по  годовым  и месячным планам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 xml:space="preserve"> работы, утверждаемым председателем комиссии.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Заседания комиссии проводятся  по мере необходимости, но не реже одного раза в квартал.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Заседание комиссии проводит председатель или по его поручению один из его заместителей.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Заседание комиссии является правомочным, если на нем присутствуют не менее половины ее членов.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Члены комиссии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Решения принимаются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Решения комиссии оформляются протоколами, которые подписываются председателем комиссии или его заместителем, председательствующим на заседании. В случае необходимости в Администрацию поселения вносятся предложения о принятии соответствующего постановления, распоряжения.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Решения комиссии, принимаемые в соответствии с ее компетенцией, являются обязательными для всех органов и организаций независимо от их организационно – пра</w:t>
      </w:r>
      <w:r w:rsidR="00F8013E">
        <w:rPr>
          <w:b w:val="0"/>
        </w:rPr>
        <w:t>вовых форм и форм собственности.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EB36EF" w:rsidRDefault="00EB36EF" w:rsidP="00EB36EF">
      <w:pPr>
        <w:ind w:firstLine="708"/>
        <w:jc w:val="both"/>
        <w:rPr>
          <w:b w:val="0"/>
        </w:rPr>
      </w:pPr>
      <w:r>
        <w:rPr>
          <w:b w:val="0"/>
        </w:rPr>
        <w:t>Организационно – техническое обеспечение деятельности комиссии осуществляет специалист 1 катег</w:t>
      </w:r>
      <w:r w:rsidR="006266B8">
        <w:rPr>
          <w:b w:val="0"/>
        </w:rPr>
        <w:t>ории администрации поселения  (планирование</w:t>
      </w:r>
      <w:r>
        <w:rPr>
          <w:b w:val="0"/>
        </w:rPr>
        <w:t>, подготовка материалов для заседания, ведение протоколов, оповещение членов комиссии, сбор членов комиссии, доведение материалов и решений до членов комиссии, сбор материалов).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В повседневной деятельности комиссия получает информацию от единой диспетчерской службы ГОУ   «Управление ЗНЧС и ПБ Новгородской области».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ab/>
        <w:t>При крупномасштабных чрезвычайных ситуациях для организации работ может создаваться штаб по ликвидации чрезвычайной ситуации.</w:t>
      </w:r>
    </w:p>
    <w:p w:rsidR="00EB36EF" w:rsidRDefault="00EB36EF" w:rsidP="00EB36EF">
      <w:pPr>
        <w:jc w:val="both"/>
        <w:rPr>
          <w:b w:val="0"/>
        </w:rPr>
      </w:pPr>
      <w:r>
        <w:rPr>
          <w:b w:val="0"/>
        </w:rPr>
        <w:t xml:space="preserve">                                           ___________________</w:t>
      </w:r>
    </w:p>
    <w:p w:rsidR="00386E0A" w:rsidRPr="002654A4" w:rsidRDefault="00EB36EF" w:rsidP="002654A4">
      <w:pPr>
        <w:jc w:val="both"/>
        <w:rPr>
          <w:b w:val="0"/>
        </w:rPr>
      </w:pPr>
      <w:r>
        <w:rPr>
          <w:b w:val="0"/>
        </w:rPr>
        <w:tab/>
        <w:t xml:space="preserve"> </w:t>
      </w:r>
    </w:p>
    <w:p w:rsidR="00386E0A" w:rsidRDefault="00386E0A" w:rsidP="006266B8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E17CB" w:rsidRDefault="002E17CB" w:rsidP="006266B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17CB" w:rsidRDefault="002E17CB" w:rsidP="006266B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17CB" w:rsidRDefault="002E17CB" w:rsidP="006266B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17CB" w:rsidRDefault="002E17CB" w:rsidP="006266B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B40071" w:rsidRPr="009141FE" w:rsidRDefault="00B40071" w:rsidP="006266B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40071" w:rsidRDefault="009141FE" w:rsidP="009141F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B400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007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0071">
        <w:rPr>
          <w:rFonts w:ascii="Times New Roman" w:hAnsi="Times New Roman" w:cs="Times New Roman"/>
          <w:sz w:val="28"/>
          <w:szCs w:val="28"/>
        </w:rPr>
        <w:t>Утверждён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141FE" w:rsidRDefault="00B40071" w:rsidP="009141F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6266B8" w:rsidRPr="009141FE">
        <w:rPr>
          <w:rFonts w:ascii="Times New Roman" w:hAnsi="Times New Roman" w:cs="Times New Roman"/>
          <w:sz w:val="28"/>
          <w:szCs w:val="28"/>
        </w:rPr>
        <w:t>постановлением</w:t>
      </w:r>
      <w:r w:rsidR="009141FE">
        <w:rPr>
          <w:rFonts w:ascii="Times New Roman" w:hAnsi="Times New Roman" w:cs="Times New Roman"/>
          <w:sz w:val="28"/>
          <w:szCs w:val="28"/>
        </w:rPr>
        <w:t xml:space="preserve"> </w:t>
      </w:r>
      <w:r w:rsidR="006266B8" w:rsidRPr="009141FE">
        <w:rPr>
          <w:rFonts w:ascii="Times New Roman" w:hAnsi="Times New Roman" w:cs="Times New Roman"/>
          <w:sz w:val="28"/>
          <w:szCs w:val="28"/>
        </w:rPr>
        <w:t>Адм</w:t>
      </w:r>
      <w:r w:rsidR="00594431" w:rsidRPr="009141FE">
        <w:rPr>
          <w:rFonts w:ascii="Times New Roman" w:hAnsi="Times New Roman" w:cs="Times New Roman"/>
          <w:sz w:val="28"/>
          <w:szCs w:val="28"/>
        </w:rPr>
        <w:t xml:space="preserve">инистрации </w:t>
      </w:r>
    </w:p>
    <w:p w:rsidR="009141FE" w:rsidRDefault="009141FE" w:rsidP="009141F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594431" w:rsidRPr="009141FE">
        <w:rPr>
          <w:rFonts w:ascii="Times New Roman" w:hAnsi="Times New Roman" w:cs="Times New Roman"/>
          <w:sz w:val="28"/>
          <w:szCs w:val="28"/>
        </w:rPr>
        <w:t xml:space="preserve">Семёновщинского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266B8" w:rsidRPr="009141FE" w:rsidRDefault="009141FE" w:rsidP="009141F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594431" w:rsidRPr="009141F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266B8" w:rsidRPr="009141FE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14.11.2019 № 83</w:t>
      </w:r>
    </w:p>
    <w:p w:rsidR="006266B8" w:rsidRPr="009141FE" w:rsidRDefault="006266B8" w:rsidP="006266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1FE" w:rsidRDefault="006266B8" w:rsidP="009141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41FE">
        <w:rPr>
          <w:rFonts w:ascii="Times New Roman" w:hAnsi="Times New Roman" w:cs="Times New Roman"/>
          <w:sz w:val="28"/>
          <w:szCs w:val="28"/>
        </w:rPr>
        <w:t>СОСТАВ</w:t>
      </w:r>
      <w:r w:rsidR="009141FE">
        <w:rPr>
          <w:rFonts w:ascii="Times New Roman" w:hAnsi="Times New Roman" w:cs="Times New Roman"/>
          <w:sz w:val="28"/>
          <w:szCs w:val="28"/>
        </w:rPr>
        <w:t xml:space="preserve"> </w:t>
      </w:r>
      <w:r w:rsidRPr="009141FE">
        <w:rPr>
          <w:rFonts w:ascii="Times New Roman" w:hAnsi="Times New Roman" w:cs="Times New Roman"/>
          <w:sz w:val="28"/>
          <w:szCs w:val="28"/>
        </w:rPr>
        <w:t xml:space="preserve">КОМИССИИ </w:t>
      </w:r>
    </w:p>
    <w:p w:rsidR="006266B8" w:rsidRPr="009141FE" w:rsidRDefault="006266B8" w:rsidP="009141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41FE">
        <w:rPr>
          <w:rFonts w:ascii="Times New Roman" w:hAnsi="Times New Roman" w:cs="Times New Roman"/>
          <w:sz w:val="28"/>
          <w:szCs w:val="28"/>
        </w:rPr>
        <w:t>ПО ПРЕДУПРЕЖДЕНИЮ И ЛИКВИДАЦИИ ЧРЕЗВЫЧАЙНЫХ</w:t>
      </w:r>
      <w:r w:rsidR="009141FE">
        <w:rPr>
          <w:rFonts w:ascii="Times New Roman" w:hAnsi="Times New Roman" w:cs="Times New Roman"/>
          <w:sz w:val="28"/>
          <w:szCs w:val="28"/>
        </w:rPr>
        <w:t xml:space="preserve"> </w:t>
      </w:r>
      <w:r w:rsidRPr="009141FE">
        <w:rPr>
          <w:rFonts w:ascii="Times New Roman" w:hAnsi="Times New Roman" w:cs="Times New Roman"/>
          <w:sz w:val="28"/>
          <w:szCs w:val="28"/>
        </w:rPr>
        <w:t>СИТУАЦИЙ И ОБ</w:t>
      </w:r>
      <w:r w:rsidR="009141FE">
        <w:rPr>
          <w:rFonts w:ascii="Times New Roman" w:hAnsi="Times New Roman" w:cs="Times New Roman"/>
          <w:sz w:val="28"/>
          <w:szCs w:val="28"/>
        </w:rPr>
        <w:t xml:space="preserve">ЕСПЕЧЕНИЮ ПОЖАРНОЙ БЕЗОПАСНОСТИ </w:t>
      </w:r>
      <w:r w:rsidRPr="009141F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266B8" w:rsidRDefault="006266B8" w:rsidP="006266B8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141FE">
        <w:rPr>
          <w:rFonts w:ascii="Times New Roman" w:hAnsi="Times New Roman" w:cs="Times New Roman"/>
          <w:sz w:val="28"/>
          <w:szCs w:val="28"/>
        </w:rPr>
        <w:t>СЕМЁНОВЩИНСКОГО СЕЛЬСКОГО ПОСЕЛЕНИЯ</w:t>
      </w:r>
    </w:p>
    <w:p w:rsidR="006266B8" w:rsidRDefault="006266B8" w:rsidP="006266B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</w:rPr>
      </w:pPr>
    </w:p>
    <w:p w:rsidR="00B40071" w:rsidRPr="009141FE" w:rsidRDefault="00B40071" w:rsidP="006266B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</w:rPr>
      </w:pPr>
    </w:p>
    <w:p w:rsidR="009141FE" w:rsidRDefault="007A7476">
      <w:pPr>
        <w:jc w:val="both"/>
        <w:rPr>
          <w:b w:val="0"/>
        </w:rPr>
      </w:pPr>
      <w:r w:rsidRPr="009141FE">
        <w:t>1.</w:t>
      </w:r>
      <w:r w:rsidR="002654A4" w:rsidRPr="009141FE">
        <w:t>Баранов Евгений Владимирович</w:t>
      </w:r>
      <w:r w:rsidRPr="007A7476">
        <w:rPr>
          <w:b w:val="0"/>
        </w:rPr>
        <w:t xml:space="preserve"> –</w:t>
      </w:r>
      <w:r w:rsidR="00CB1E2D">
        <w:rPr>
          <w:b w:val="0"/>
        </w:rPr>
        <w:t xml:space="preserve"> </w:t>
      </w:r>
      <w:r w:rsidRPr="007A7476">
        <w:rPr>
          <w:b w:val="0"/>
        </w:rPr>
        <w:t>председатель комиссии</w:t>
      </w:r>
      <w:r>
        <w:rPr>
          <w:b w:val="0"/>
        </w:rPr>
        <w:t xml:space="preserve">, </w:t>
      </w:r>
    </w:p>
    <w:p w:rsidR="007A7476" w:rsidRDefault="009141FE">
      <w:pPr>
        <w:jc w:val="both"/>
        <w:rPr>
          <w:b w:val="0"/>
        </w:rPr>
      </w:pPr>
      <w:r>
        <w:rPr>
          <w:b w:val="0"/>
        </w:rPr>
        <w:t xml:space="preserve">   </w:t>
      </w:r>
      <w:r w:rsidR="002654A4">
        <w:rPr>
          <w:b w:val="0"/>
        </w:rPr>
        <w:t>Глава</w:t>
      </w:r>
      <w:r>
        <w:rPr>
          <w:b w:val="0"/>
        </w:rPr>
        <w:t xml:space="preserve"> </w:t>
      </w:r>
      <w:r w:rsidR="007A7476">
        <w:rPr>
          <w:b w:val="0"/>
        </w:rPr>
        <w:t>Семёновщинского сельского поселения.</w:t>
      </w:r>
    </w:p>
    <w:p w:rsidR="007A7476" w:rsidRDefault="00B40071">
      <w:pPr>
        <w:jc w:val="both"/>
        <w:rPr>
          <w:b w:val="0"/>
        </w:rPr>
      </w:pPr>
      <w:r>
        <w:t xml:space="preserve">2.Кожевникова Любовь </w:t>
      </w:r>
      <w:r w:rsidR="002654A4" w:rsidRPr="00B40071">
        <w:t>Ильинична</w:t>
      </w:r>
      <w:r>
        <w:rPr>
          <w:b w:val="0"/>
        </w:rPr>
        <w:t xml:space="preserve"> - </w:t>
      </w:r>
      <w:r w:rsidR="007A7476">
        <w:rPr>
          <w:b w:val="0"/>
        </w:rPr>
        <w:t>заместитель председателя комиссии,</w:t>
      </w:r>
    </w:p>
    <w:p w:rsidR="007A7476" w:rsidRDefault="00B40071">
      <w:pPr>
        <w:jc w:val="both"/>
        <w:rPr>
          <w:b w:val="0"/>
        </w:rPr>
      </w:pPr>
      <w:r>
        <w:rPr>
          <w:b w:val="0"/>
        </w:rPr>
        <w:t xml:space="preserve">   </w:t>
      </w:r>
      <w:r w:rsidR="00CA0D9F">
        <w:rPr>
          <w:b w:val="0"/>
        </w:rPr>
        <w:t>з</w:t>
      </w:r>
      <w:r w:rsidR="002654A4">
        <w:rPr>
          <w:b w:val="0"/>
        </w:rPr>
        <w:t xml:space="preserve">аместитель Главы </w:t>
      </w:r>
      <w:r w:rsidR="007A7476">
        <w:rPr>
          <w:b w:val="0"/>
        </w:rPr>
        <w:t xml:space="preserve"> Семёновщинского сельского поселения.</w:t>
      </w:r>
    </w:p>
    <w:p w:rsidR="00B40071" w:rsidRDefault="00B40071">
      <w:pPr>
        <w:jc w:val="both"/>
      </w:pPr>
    </w:p>
    <w:p w:rsidR="007A7476" w:rsidRPr="00B40071" w:rsidRDefault="007A7476">
      <w:pPr>
        <w:jc w:val="both"/>
      </w:pPr>
      <w:r w:rsidRPr="00B40071">
        <w:t>Члены комиссии:</w:t>
      </w:r>
    </w:p>
    <w:p w:rsidR="00B40071" w:rsidRDefault="002654A4">
      <w:pPr>
        <w:jc w:val="both"/>
        <w:rPr>
          <w:b w:val="0"/>
        </w:rPr>
      </w:pPr>
      <w:r w:rsidRPr="00B40071">
        <w:t>1.Шабанова Людмила Анатольевна</w:t>
      </w:r>
      <w:r w:rsidR="007A7476">
        <w:rPr>
          <w:b w:val="0"/>
        </w:rPr>
        <w:t xml:space="preserve"> </w:t>
      </w:r>
      <w:r>
        <w:rPr>
          <w:b w:val="0"/>
        </w:rPr>
        <w:t>–</w:t>
      </w:r>
      <w:r w:rsidR="007A7476">
        <w:rPr>
          <w:b w:val="0"/>
        </w:rPr>
        <w:t xml:space="preserve"> </w:t>
      </w:r>
      <w:r>
        <w:rPr>
          <w:b w:val="0"/>
        </w:rPr>
        <w:t xml:space="preserve">главный </w:t>
      </w:r>
      <w:r w:rsidR="007A7476">
        <w:rPr>
          <w:b w:val="0"/>
        </w:rPr>
        <w:t xml:space="preserve">специалист </w:t>
      </w:r>
      <w:r w:rsidR="00B40071">
        <w:rPr>
          <w:b w:val="0"/>
        </w:rPr>
        <w:t xml:space="preserve">   </w:t>
      </w:r>
    </w:p>
    <w:p w:rsidR="007A7476" w:rsidRDefault="00B40071">
      <w:pPr>
        <w:jc w:val="both"/>
        <w:rPr>
          <w:b w:val="0"/>
        </w:rPr>
      </w:pPr>
      <w:r>
        <w:rPr>
          <w:b w:val="0"/>
        </w:rPr>
        <w:t xml:space="preserve">   </w:t>
      </w:r>
      <w:r w:rsidR="007A7476">
        <w:rPr>
          <w:b w:val="0"/>
        </w:rPr>
        <w:t>Семёновщинского сельского поселения,</w:t>
      </w:r>
    </w:p>
    <w:p w:rsidR="00B40071" w:rsidRDefault="007A7476">
      <w:pPr>
        <w:jc w:val="both"/>
        <w:rPr>
          <w:b w:val="0"/>
        </w:rPr>
      </w:pPr>
      <w:r w:rsidRPr="00B40071">
        <w:t>2.</w:t>
      </w:r>
      <w:r w:rsidR="00B40071" w:rsidRPr="00B40071">
        <w:t>Шабанова Юлия Андреевна</w:t>
      </w:r>
      <w:r>
        <w:rPr>
          <w:b w:val="0"/>
        </w:rPr>
        <w:t xml:space="preserve"> – </w:t>
      </w:r>
      <w:r w:rsidR="00B40071">
        <w:rPr>
          <w:b w:val="0"/>
        </w:rPr>
        <w:t xml:space="preserve">специалист 1 категории Семёновщинского  </w:t>
      </w:r>
    </w:p>
    <w:p w:rsidR="00B40071" w:rsidRDefault="00B40071">
      <w:pPr>
        <w:jc w:val="both"/>
        <w:rPr>
          <w:b w:val="0"/>
        </w:rPr>
      </w:pPr>
      <w:r>
        <w:rPr>
          <w:b w:val="0"/>
        </w:rPr>
        <w:t xml:space="preserve">   сельского поселения,</w:t>
      </w:r>
    </w:p>
    <w:p w:rsidR="00B40071" w:rsidRDefault="00B40071" w:rsidP="00B40071">
      <w:pPr>
        <w:jc w:val="both"/>
        <w:rPr>
          <w:b w:val="0"/>
        </w:rPr>
      </w:pPr>
      <w:r w:rsidRPr="00B40071">
        <w:t>3</w:t>
      </w:r>
      <w:r w:rsidR="007A7476" w:rsidRPr="00B40071">
        <w:t>.</w:t>
      </w:r>
      <w:r>
        <w:t>НиколаевНиколай</w:t>
      </w:r>
      <w:r w:rsidRPr="00B40071">
        <w:t>Васильевич</w:t>
      </w:r>
      <w:r w:rsidR="007A7476">
        <w:rPr>
          <w:b w:val="0"/>
        </w:rPr>
        <w:t xml:space="preserve"> </w:t>
      </w:r>
      <w:r>
        <w:rPr>
          <w:b w:val="0"/>
        </w:rPr>
        <w:t>–</w:t>
      </w:r>
      <w:r w:rsidRPr="00B40071">
        <w:rPr>
          <w:b w:val="0"/>
        </w:rPr>
        <w:t xml:space="preserve"> </w:t>
      </w:r>
      <w:r>
        <w:rPr>
          <w:b w:val="0"/>
        </w:rPr>
        <w:t>водитель Администрации</w:t>
      </w:r>
    </w:p>
    <w:p w:rsidR="00B40071" w:rsidRDefault="00B40071" w:rsidP="00B40071">
      <w:pPr>
        <w:jc w:val="both"/>
        <w:rPr>
          <w:b w:val="0"/>
        </w:rPr>
      </w:pPr>
      <w:r>
        <w:rPr>
          <w:b w:val="0"/>
        </w:rPr>
        <w:t xml:space="preserve">   Семёновщинского сельского поселения,</w:t>
      </w:r>
    </w:p>
    <w:p w:rsidR="007A7476" w:rsidRDefault="007A7476" w:rsidP="007A7476">
      <w:pPr>
        <w:jc w:val="both"/>
        <w:rPr>
          <w:b w:val="0"/>
        </w:rPr>
      </w:pPr>
      <w:r w:rsidRPr="00B40071">
        <w:t>4.Яковлева Марина Владимировна</w:t>
      </w:r>
      <w:r>
        <w:rPr>
          <w:b w:val="0"/>
        </w:rPr>
        <w:t xml:space="preserve"> – фельдшер  Семёновщинского ФАП.</w:t>
      </w:r>
    </w:p>
    <w:p w:rsidR="00B40071" w:rsidRDefault="00F8013E">
      <w:pPr>
        <w:jc w:val="both"/>
        <w:rPr>
          <w:b w:val="0"/>
        </w:rPr>
      </w:pPr>
      <w:r>
        <w:rPr>
          <w:b w:val="0"/>
        </w:rPr>
        <w:t xml:space="preserve">                                     </w:t>
      </w:r>
    </w:p>
    <w:p w:rsidR="007A7476" w:rsidRPr="007A7476" w:rsidRDefault="00B40071">
      <w:pPr>
        <w:jc w:val="both"/>
        <w:rPr>
          <w:b w:val="0"/>
        </w:rPr>
      </w:pPr>
      <w:r>
        <w:rPr>
          <w:b w:val="0"/>
        </w:rPr>
        <w:t xml:space="preserve">                                 _____</w:t>
      </w:r>
      <w:r w:rsidR="00F8013E">
        <w:rPr>
          <w:b w:val="0"/>
        </w:rPr>
        <w:t>___________</w:t>
      </w:r>
    </w:p>
    <w:sectPr w:rsidR="007A7476" w:rsidRPr="007A7476" w:rsidSect="00B40071">
      <w:pgSz w:w="11906" w:h="16838" w:code="9"/>
      <w:pgMar w:top="1134" w:right="567" w:bottom="1134" w:left="1985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6B4B"/>
    <w:multiLevelType w:val="hybridMultilevel"/>
    <w:tmpl w:val="B9126C26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B37AF2"/>
    <w:multiLevelType w:val="hybridMultilevel"/>
    <w:tmpl w:val="B9126C26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C37E65"/>
    <w:multiLevelType w:val="hybridMultilevel"/>
    <w:tmpl w:val="13EE10F2"/>
    <w:lvl w:ilvl="0" w:tplc="8604DC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88F1574"/>
    <w:multiLevelType w:val="singleLevel"/>
    <w:tmpl w:val="95F6780A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40"/>
  <w:drawingGridVerticalSpacing w:val="381"/>
  <w:displayHorizontalDrawingGridEvery w:val="2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D4C"/>
    <w:rsid w:val="0012101E"/>
    <w:rsid w:val="002654A4"/>
    <w:rsid w:val="002E17CB"/>
    <w:rsid w:val="00386E0A"/>
    <w:rsid w:val="003F647E"/>
    <w:rsid w:val="00594431"/>
    <w:rsid w:val="006266B8"/>
    <w:rsid w:val="00784DB4"/>
    <w:rsid w:val="007A7476"/>
    <w:rsid w:val="009141FE"/>
    <w:rsid w:val="009C6296"/>
    <w:rsid w:val="00AB7D4C"/>
    <w:rsid w:val="00B40071"/>
    <w:rsid w:val="00B90F57"/>
    <w:rsid w:val="00C22D6C"/>
    <w:rsid w:val="00CA0D9F"/>
    <w:rsid w:val="00CB1E2D"/>
    <w:rsid w:val="00D66928"/>
    <w:rsid w:val="00E03246"/>
    <w:rsid w:val="00EB36EF"/>
    <w:rsid w:val="00EE5251"/>
    <w:rsid w:val="00F8013E"/>
    <w:rsid w:val="00F8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C6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C629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2099</Words>
  <Characters>11966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/>
  <LinksUpToDate>false</LinksUpToDate>
  <CharactersWithSpaces>14037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Главбух</cp:lastModifiedBy>
  <cp:revision>2</cp:revision>
  <cp:lastPrinted>2019-11-26T06:50:00Z</cp:lastPrinted>
  <dcterms:created xsi:type="dcterms:W3CDTF">2019-11-26T06:52:00Z</dcterms:created>
  <dcterms:modified xsi:type="dcterms:W3CDTF">2019-11-26T06:52:00Z</dcterms:modified>
</cp:coreProperties>
</file>