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80D62" w:rsidP="00363D18">
      <w:pPr>
        <w:pStyle w:val="a3"/>
        <w:ind w:left="2160" w:firstLine="720"/>
        <w:jc w:val="both"/>
      </w:pPr>
      <w:r w:rsidRPr="00A80D6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630416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2552C" w:rsidRDefault="009069CB" w:rsidP="001F6326">
      <w:pPr>
        <w:rPr>
          <w:sz w:val="28"/>
          <w:szCs w:val="28"/>
        </w:rPr>
      </w:pPr>
      <w:r w:rsidRPr="0012552C">
        <w:rPr>
          <w:sz w:val="28"/>
          <w:szCs w:val="28"/>
        </w:rPr>
        <w:t xml:space="preserve">от </w:t>
      </w:r>
      <w:r w:rsidR="00BF6D26" w:rsidRPr="0012552C">
        <w:rPr>
          <w:sz w:val="28"/>
          <w:szCs w:val="28"/>
        </w:rPr>
        <w:t xml:space="preserve"> </w:t>
      </w:r>
      <w:r w:rsidR="002736A0">
        <w:rPr>
          <w:sz w:val="28"/>
          <w:szCs w:val="28"/>
        </w:rPr>
        <w:t>15</w:t>
      </w:r>
      <w:r w:rsidR="0012552C" w:rsidRPr="0012552C">
        <w:rPr>
          <w:sz w:val="28"/>
          <w:szCs w:val="28"/>
        </w:rPr>
        <w:t>.11</w:t>
      </w:r>
      <w:r w:rsidR="00AA142B" w:rsidRPr="0012552C">
        <w:rPr>
          <w:sz w:val="28"/>
          <w:szCs w:val="28"/>
        </w:rPr>
        <w:t>.2019</w:t>
      </w:r>
      <w:r w:rsidR="00491C25" w:rsidRPr="0012552C">
        <w:rPr>
          <w:sz w:val="28"/>
          <w:szCs w:val="28"/>
        </w:rPr>
        <w:t xml:space="preserve">  № </w:t>
      </w:r>
      <w:r w:rsidR="002736A0">
        <w:rPr>
          <w:sz w:val="28"/>
          <w:szCs w:val="28"/>
        </w:rPr>
        <w:t>84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12552C">
        <w:rPr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BE6DAF" w:rsidRDefault="00BE6DAF" w:rsidP="00BE6DAF">
      <w:pPr>
        <w:keepNext/>
        <w:shd w:val="clear" w:color="auto" w:fill="FFFFFF"/>
        <w:spacing w:line="24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усилении мер </w:t>
      </w:r>
      <w:proofErr w:type="gramStart"/>
      <w:r>
        <w:rPr>
          <w:b/>
          <w:color w:val="000000"/>
          <w:sz w:val="28"/>
          <w:szCs w:val="28"/>
        </w:rPr>
        <w:t>пожарной</w:t>
      </w:r>
      <w:proofErr w:type="gramEnd"/>
    </w:p>
    <w:p w:rsidR="00BE6DAF" w:rsidRDefault="00BE6DAF" w:rsidP="00BE6DAF">
      <w:pPr>
        <w:keepNext/>
        <w:shd w:val="clear" w:color="auto" w:fill="FFFFFF"/>
        <w:spacing w:line="24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безопасности в осенне-зимний </w:t>
      </w:r>
    </w:p>
    <w:p w:rsidR="00BE6DAF" w:rsidRDefault="00BE6DAF" w:rsidP="00BE6DAF">
      <w:pPr>
        <w:keepNext/>
        <w:shd w:val="clear" w:color="auto" w:fill="FFFFFF"/>
        <w:spacing w:line="24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пожароопасный период  2019-2020 годов</w:t>
      </w:r>
    </w:p>
    <w:p w:rsidR="00BE6DAF" w:rsidRDefault="00BE6DAF" w:rsidP="00BE6DAF">
      <w:pPr>
        <w:keepNext/>
        <w:shd w:val="clear" w:color="auto" w:fill="FFFFFF"/>
        <w:spacing w:line="24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территории Семёновщинского </w:t>
      </w:r>
    </w:p>
    <w:p w:rsidR="00BE6DAF" w:rsidRPr="00BE6DAF" w:rsidRDefault="00BE6DAF" w:rsidP="00BE6DAF">
      <w:pPr>
        <w:keepNext/>
        <w:shd w:val="clear" w:color="auto" w:fill="FFFFFF"/>
        <w:spacing w:line="24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сельского поселения</w:t>
      </w:r>
    </w:p>
    <w:p w:rsidR="00BE6DAF" w:rsidRDefault="00BE6DAF" w:rsidP="00BE6DA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E6DAF" w:rsidRDefault="00BE6DAF" w:rsidP="00BE6DA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DAF" w:rsidRDefault="00BE6DAF" w:rsidP="00BE6DAF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BE6DA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BE6DAF">
        <w:rPr>
          <w:rFonts w:ascii="Times New Roman" w:hAnsi="Times New Roman"/>
          <w:color w:val="000000"/>
          <w:sz w:val="28"/>
          <w:szCs w:val="28"/>
        </w:rPr>
        <w:t>В соответствии со статьей 19 Федерального закона от 21 декабря 1994 года</w:t>
      </w:r>
    </w:p>
    <w:p w:rsidR="00BE6DAF" w:rsidRDefault="00BE6DAF" w:rsidP="00BE6DAF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BE6DAF">
        <w:rPr>
          <w:rFonts w:ascii="Times New Roman" w:hAnsi="Times New Roman"/>
          <w:color w:val="000000"/>
          <w:sz w:val="28"/>
          <w:szCs w:val="28"/>
        </w:rPr>
        <w:t xml:space="preserve"> № 69-ФЗ «О пожарной безопасности» и </w:t>
      </w:r>
      <w:r w:rsidRPr="00BE6DAF">
        <w:rPr>
          <w:rFonts w:ascii="Times New Roman" w:hAnsi="Times New Roman"/>
          <w:sz w:val="28"/>
          <w:szCs w:val="28"/>
        </w:rPr>
        <w:t>статьей 63</w:t>
      </w:r>
      <w:r w:rsidRPr="00BE6DA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</w:p>
    <w:p w:rsidR="009B7170" w:rsidRPr="00BE6DAF" w:rsidRDefault="00BE6DAF" w:rsidP="00BE6DAF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BE6DAF">
        <w:rPr>
          <w:rFonts w:ascii="Times New Roman" w:hAnsi="Times New Roman"/>
          <w:color w:val="000000"/>
          <w:sz w:val="28"/>
          <w:szCs w:val="28"/>
        </w:rPr>
        <w:t xml:space="preserve">от 22 июля 2008 года №123-ФЗ «Технический регламент о требованиях пожарной безопасности», в целях усиления мер пожарной безопасности в населенных пунктах на территории </w:t>
      </w:r>
      <w:r>
        <w:rPr>
          <w:rFonts w:ascii="Times New Roman" w:hAnsi="Times New Roman"/>
          <w:color w:val="000000"/>
          <w:sz w:val="28"/>
          <w:szCs w:val="28"/>
        </w:rPr>
        <w:t xml:space="preserve">Семёновщинского сельского поселения, </w:t>
      </w:r>
      <w:r w:rsidRPr="00BE6DAF">
        <w:rPr>
          <w:rFonts w:ascii="Times New Roman" w:hAnsi="Times New Roman"/>
          <w:color w:val="000000"/>
          <w:sz w:val="28"/>
          <w:szCs w:val="28"/>
        </w:rPr>
        <w:t>объектов различных форм собственности в осенне-зимнем пожароопасном периоде 2019-2020 годов Адм</w:t>
      </w:r>
      <w:r>
        <w:rPr>
          <w:rFonts w:ascii="Times New Roman" w:hAnsi="Times New Roman"/>
          <w:color w:val="000000"/>
          <w:sz w:val="28"/>
          <w:szCs w:val="28"/>
        </w:rPr>
        <w:t>инистрация Семёновщинского сельского поселения</w:t>
      </w:r>
      <w:r w:rsidRPr="00BE6DA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6DAF" w:rsidRDefault="00BE6DAF" w:rsidP="00BE6DA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B34E99" w:rsidRPr="00C654F2">
        <w:rPr>
          <w:b/>
          <w:sz w:val="28"/>
          <w:szCs w:val="28"/>
        </w:rPr>
        <w:t>:</w:t>
      </w:r>
      <w:r w:rsidR="00B34E99" w:rsidRPr="00C654F2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12552C">
        <w:rPr>
          <w:sz w:val="28"/>
          <w:szCs w:val="28"/>
        </w:rPr>
        <w:t xml:space="preserve">   </w:t>
      </w:r>
      <w:r w:rsidR="001A5C6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1.Председателю комиссии по предупреждению и ликвидации чрезвычайных ситуаций и обеспечению пожарной безопасности Администрации Семёновщинского сельского поселения, организовать проведение </w:t>
      </w:r>
      <w:proofErr w:type="gramStart"/>
      <w:r>
        <w:rPr>
          <w:color w:val="000000"/>
          <w:sz w:val="28"/>
          <w:szCs w:val="28"/>
        </w:rPr>
        <w:t>дополни-тельных</w:t>
      </w:r>
      <w:proofErr w:type="gramEnd"/>
      <w:r>
        <w:rPr>
          <w:color w:val="000000"/>
          <w:sz w:val="28"/>
          <w:szCs w:val="28"/>
        </w:rPr>
        <w:t xml:space="preserve"> мероприятий по усилению мер пожарной безопасности в осенне-зимний пожароопасный период 2019-2020 годов.</w:t>
      </w:r>
    </w:p>
    <w:p w:rsidR="00BE6DAF" w:rsidRDefault="0012552C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sz w:val="28"/>
          <w:szCs w:val="28"/>
        </w:rPr>
        <w:t>2.</w:t>
      </w:r>
      <w:r w:rsidR="00BE6DAF">
        <w:rPr>
          <w:sz w:val="28"/>
          <w:szCs w:val="28"/>
        </w:rPr>
        <w:t xml:space="preserve">На заседаниях </w:t>
      </w:r>
      <w:r w:rsidR="00BE6DAF" w:rsidRPr="002D3C94">
        <w:rPr>
          <w:sz w:val="28"/>
          <w:szCs w:val="28"/>
        </w:rPr>
        <w:t>комиссий по предупреждению и ликвидации чрезвычайных ситуаций и обеспечению</w:t>
      </w:r>
      <w:r w:rsidR="00BE6DAF">
        <w:rPr>
          <w:sz w:val="28"/>
          <w:szCs w:val="28"/>
        </w:rPr>
        <w:t xml:space="preserve"> пожарной безопасности поселения</w:t>
      </w:r>
      <w:r w:rsidR="00BE6DAF" w:rsidRPr="002D3C94">
        <w:rPr>
          <w:sz w:val="28"/>
          <w:szCs w:val="28"/>
        </w:rPr>
        <w:t>, рассмотреть вопрос</w:t>
      </w:r>
      <w:r w:rsidR="00BE6DAF">
        <w:rPr>
          <w:color w:val="000000"/>
          <w:sz w:val="28"/>
          <w:szCs w:val="28"/>
        </w:rPr>
        <w:t xml:space="preserve"> о противопожарном состоянии жилого фонда на территории</w:t>
      </w:r>
      <w:r w:rsidR="003D31F0">
        <w:rPr>
          <w:color w:val="000000"/>
          <w:sz w:val="28"/>
          <w:szCs w:val="28"/>
        </w:rPr>
        <w:t xml:space="preserve"> </w:t>
      </w:r>
      <w:r w:rsidR="00BE6DAF">
        <w:rPr>
          <w:color w:val="000000"/>
          <w:sz w:val="28"/>
          <w:szCs w:val="28"/>
        </w:rPr>
        <w:t>сельского поселения;</w:t>
      </w:r>
    </w:p>
    <w:p w:rsidR="00BE6DAF" w:rsidRDefault="0012552C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E6DAF">
        <w:rPr>
          <w:color w:val="000000"/>
          <w:sz w:val="28"/>
          <w:szCs w:val="28"/>
        </w:rPr>
        <w:t xml:space="preserve"> Осуществить мероприятия в области обеспечения первичных мер пожарной безопасности, в том числе: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организовать работу по привлечению населения к мероприятиям по предупреждению и тушению пожаров в каждом населенном пункте;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определить порядок привлечения имеющейся техники для подвоза воды на тушение пожаров;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организовать содержание в исправном состоянии источников наружного и внутреннего противопожарного водоснабжения, подъездов к пожарным водоисточникам в населенных пунктах;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своевременно организовать очистку от снега улиц и подъездов к жилым домам, объектам с массовым пребыванием людей, другим зданиям и сооружениям, а также к источникам наружного противопожарного водоснабжения;</w:t>
      </w:r>
    </w:p>
    <w:p w:rsidR="00BE6DAF" w:rsidRPr="00BE6DAF" w:rsidRDefault="00BE6DAF" w:rsidP="00BE6DA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BE6DAF">
        <w:rPr>
          <w:color w:val="000000" w:themeColor="text1"/>
          <w:sz w:val="28"/>
          <w:szCs w:val="28"/>
        </w:rPr>
        <w:t>организовать обучение населения мерам пожарной безопасности, путем  распространения памяток и листовок на противопожарную тематику, а также с использованием средств массовой информации;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устанавливать, в случае необходимости, на территории сельского поселения особый противопожарный режим.</w:t>
      </w:r>
    </w:p>
    <w:p w:rsidR="00BE6DAF" w:rsidRDefault="0012552C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E6DAF">
        <w:rPr>
          <w:color w:val="000000"/>
          <w:sz w:val="28"/>
          <w:szCs w:val="28"/>
        </w:rPr>
        <w:t>. Рекомендовать руководителям организаций и учреждений, независимо от организационно-правовых форм и ведомственной принадлежности: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привести в исправное состояние и обеспечить наличие первичных средств пожаротушения;</w:t>
      </w:r>
    </w:p>
    <w:p w:rsidR="00BE6DAF" w:rsidRDefault="00BE6DAF" w:rsidP="00BE6DAF">
      <w:pPr>
        <w:shd w:val="clear" w:color="auto" w:fill="FFFFFF"/>
        <w:ind w:firstLine="709"/>
        <w:jc w:val="both"/>
        <w:rPr>
          <w:color w:val="737272"/>
          <w:sz w:val="28"/>
          <w:szCs w:val="28"/>
        </w:rPr>
      </w:pPr>
      <w:r>
        <w:rPr>
          <w:color w:val="000000"/>
          <w:sz w:val="28"/>
          <w:szCs w:val="28"/>
        </w:rPr>
        <w:t>организовать проведение противопожарной пропаганды и обучение работников организаций мерам пожарной безопасности.</w:t>
      </w:r>
    </w:p>
    <w:p w:rsidR="0012552C" w:rsidRPr="002736A0" w:rsidRDefault="0012552C" w:rsidP="00BE6DAF">
      <w:pPr>
        <w:ind w:firstLine="709"/>
        <w:jc w:val="both"/>
        <w:rPr>
          <w:color w:val="000000" w:themeColor="text1"/>
          <w:sz w:val="28"/>
          <w:szCs w:val="28"/>
        </w:rPr>
      </w:pPr>
      <w:r w:rsidRPr="002736A0">
        <w:rPr>
          <w:color w:val="000000" w:themeColor="text1"/>
          <w:sz w:val="28"/>
          <w:szCs w:val="28"/>
        </w:rPr>
        <w:t>5</w:t>
      </w:r>
      <w:r w:rsidR="00BE6DAF" w:rsidRPr="002736A0">
        <w:rPr>
          <w:color w:val="000000" w:themeColor="text1"/>
          <w:sz w:val="28"/>
          <w:szCs w:val="28"/>
        </w:rPr>
        <w:t xml:space="preserve">. </w:t>
      </w:r>
      <w:proofErr w:type="gramStart"/>
      <w:r w:rsidR="00BE6DAF" w:rsidRPr="002736A0">
        <w:rPr>
          <w:color w:val="000000" w:themeColor="text1"/>
          <w:sz w:val="28"/>
          <w:szCs w:val="28"/>
        </w:rPr>
        <w:t>Контроль за</w:t>
      </w:r>
      <w:proofErr w:type="gramEnd"/>
      <w:r w:rsidR="00BE6DAF" w:rsidRPr="002736A0">
        <w:rPr>
          <w:color w:val="000000" w:themeColor="text1"/>
          <w:sz w:val="28"/>
          <w:szCs w:val="28"/>
        </w:rPr>
        <w:t xml:space="preserve"> выполнением постановления </w:t>
      </w:r>
      <w:r w:rsidRPr="002736A0">
        <w:rPr>
          <w:color w:val="000000" w:themeColor="text1"/>
          <w:sz w:val="28"/>
          <w:szCs w:val="28"/>
        </w:rPr>
        <w:t>оставляю за собой.</w:t>
      </w:r>
    </w:p>
    <w:p w:rsidR="00BE6DAF" w:rsidRDefault="0012552C" w:rsidP="00BE6D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E6DAF" w:rsidRPr="002D3C94">
        <w:rPr>
          <w:sz w:val="28"/>
          <w:szCs w:val="28"/>
        </w:rPr>
        <w:t>. Опубликова</w:t>
      </w:r>
      <w:r w:rsidR="00BE6DAF">
        <w:rPr>
          <w:sz w:val="28"/>
          <w:szCs w:val="28"/>
        </w:rPr>
        <w:t xml:space="preserve">ть постановление в бюллетене «Семёновщинский Вестник» и разместить </w:t>
      </w:r>
      <w:r w:rsidR="00BE6DAF" w:rsidRPr="002D3C94">
        <w:rPr>
          <w:sz w:val="28"/>
          <w:szCs w:val="28"/>
        </w:rPr>
        <w:t>на официальном</w:t>
      </w:r>
      <w:r w:rsidR="00BE6DAF">
        <w:rPr>
          <w:sz w:val="28"/>
          <w:szCs w:val="28"/>
        </w:rPr>
        <w:t xml:space="preserve"> сайте Администрации Семёновщинского сельского поселения в сети «Интернет».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 w:rsidRPr="005C379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</w:r>
      <w:r w:rsidR="00870F80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 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552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603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36A0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31F0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A6A2A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04A89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FA0"/>
    <w:rsid w:val="009173CD"/>
    <w:rsid w:val="009206FA"/>
    <w:rsid w:val="0092181F"/>
    <w:rsid w:val="00922C0F"/>
    <w:rsid w:val="009246A1"/>
    <w:rsid w:val="00927FEF"/>
    <w:rsid w:val="00935CB4"/>
    <w:rsid w:val="0094498A"/>
    <w:rsid w:val="00947774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0D62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6DAF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3539"/>
    <w:rsid w:val="00C968BA"/>
    <w:rsid w:val="00CA1D8E"/>
    <w:rsid w:val="00CB33B0"/>
    <w:rsid w:val="00CC23EA"/>
    <w:rsid w:val="00CC320F"/>
    <w:rsid w:val="00CC672B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622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41FF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1"/>
    <w:rsid w:val="00BE6DA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BE6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Бухгалтер</cp:lastModifiedBy>
  <cp:revision>4</cp:revision>
  <cp:lastPrinted>2019-11-26T05:44:00Z</cp:lastPrinted>
  <dcterms:created xsi:type="dcterms:W3CDTF">2019-11-26T05:45:00Z</dcterms:created>
  <dcterms:modified xsi:type="dcterms:W3CDTF">2019-11-26T17:10:00Z</dcterms:modified>
</cp:coreProperties>
</file>