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F4CC7" w:rsidP="00363D18">
      <w:pPr>
        <w:pStyle w:val="a3"/>
        <w:ind w:left="2160" w:firstLine="720"/>
        <w:jc w:val="both"/>
      </w:pPr>
      <w:r w:rsidRPr="001F4CC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4907306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>от</w:t>
      </w:r>
      <w:r w:rsidR="001311B2">
        <w:rPr>
          <w:b/>
          <w:color w:val="000000"/>
          <w:sz w:val="24"/>
          <w:szCs w:val="24"/>
        </w:rPr>
        <w:t xml:space="preserve"> </w:t>
      </w:r>
      <w:r w:rsidR="00D01102">
        <w:rPr>
          <w:b/>
          <w:color w:val="000000"/>
          <w:sz w:val="24"/>
          <w:szCs w:val="24"/>
        </w:rPr>
        <w:t>22</w:t>
      </w:r>
      <w:r w:rsidR="00AD1499">
        <w:rPr>
          <w:b/>
          <w:color w:val="000000"/>
          <w:sz w:val="28"/>
          <w:szCs w:val="28"/>
        </w:rPr>
        <w:t>.04.2020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A34DFA">
        <w:rPr>
          <w:b/>
          <w:sz w:val="28"/>
          <w:szCs w:val="28"/>
        </w:rPr>
        <w:t>2</w:t>
      </w:r>
      <w:r w:rsidR="00D01102">
        <w:rPr>
          <w:b/>
          <w:sz w:val="28"/>
          <w:szCs w:val="28"/>
        </w:rPr>
        <w:t>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D01102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 w:rsidR="00D01102">
        <w:rPr>
          <w:rFonts w:ascii="Times New Roman" w:hAnsi="Times New Roman"/>
          <w:b/>
          <w:bCs/>
          <w:spacing w:val="-3"/>
          <w:sz w:val="28"/>
          <w:szCs w:val="28"/>
        </w:rPr>
        <w:t xml:space="preserve"> внесении изменений в постановление </w:t>
      </w:r>
    </w:p>
    <w:p w:rsidR="00D01102" w:rsidRDefault="00D01102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Администрации сельского поселения </w:t>
      </w:r>
    </w:p>
    <w:p w:rsidR="009B7170" w:rsidRDefault="00D01102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от 31.10.2019 №72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D01102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D01102" w:rsidRPr="00D01102">
        <w:rPr>
          <w:rFonts w:ascii="Times New Roman" w:hAnsi="Times New Roman"/>
          <w:bCs/>
          <w:spacing w:val="-3"/>
          <w:sz w:val="28"/>
          <w:szCs w:val="28"/>
        </w:rPr>
        <w:t>В соответствии с Уставом</w:t>
      </w:r>
      <w:r w:rsidR="00D01102">
        <w:rPr>
          <w:rFonts w:ascii="Times New Roman" w:hAnsi="Times New Roman"/>
          <w:bCs/>
          <w:spacing w:val="-3"/>
          <w:sz w:val="28"/>
          <w:szCs w:val="28"/>
        </w:rPr>
        <w:t xml:space="preserve"> Семёновщинского сельского поселения Администрация Семёновщинского сельского поселения 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D01102" w:rsidRDefault="00D01102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 w:rsidR="00B34E99" w:rsidRPr="00C654F2">
        <w:rPr>
          <w:rFonts w:ascii="Times New Roman" w:hAnsi="Times New Roman"/>
          <w:b/>
          <w:sz w:val="28"/>
          <w:szCs w:val="28"/>
        </w:rPr>
        <w:t>:</w:t>
      </w:r>
      <w:r w:rsidR="00B34E99"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В постановлении Администрации сельского  поселения  от 31.10.2019 №72 </w:t>
      </w:r>
    </w:p>
    <w:p w:rsidR="00B34E99" w:rsidRPr="008D3207" w:rsidRDefault="00D01102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присвоении адреса земельному участку», слова «площадью 118239 кв.м.» заменить  словами « площадью 150764 кв.м.»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11B2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1311B2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525C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4CC7"/>
    <w:rsid w:val="001F62B1"/>
    <w:rsid w:val="001F6326"/>
    <w:rsid w:val="00201B8C"/>
    <w:rsid w:val="00203F14"/>
    <w:rsid w:val="0020604F"/>
    <w:rsid w:val="00207811"/>
    <w:rsid w:val="002103EE"/>
    <w:rsid w:val="0021158C"/>
    <w:rsid w:val="00215869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D296E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0CBB"/>
    <w:rsid w:val="00352DD0"/>
    <w:rsid w:val="00355BB9"/>
    <w:rsid w:val="003568BA"/>
    <w:rsid w:val="003602F2"/>
    <w:rsid w:val="00363D18"/>
    <w:rsid w:val="0037107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0A20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240B3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20F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0C4D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048D"/>
    <w:rsid w:val="00935CB4"/>
    <w:rsid w:val="0094498A"/>
    <w:rsid w:val="00957B27"/>
    <w:rsid w:val="00971F9C"/>
    <w:rsid w:val="00972D8D"/>
    <w:rsid w:val="00977C6D"/>
    <w:rsid w:val="00982D62"/>
    <w:rsid w:val="00991A83"/>
    <w:rsid w:val="00992804"/>
    <w:rsid w:val="00993621"/>
    <w:rsid w:val="0099486E"/>
    <w:rsid w:val="00995D03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633D"/>
    <w:rsid w:val="009F77EE"/>
    <w:rsid w:val="009F7C74"/>
    <w:rsid w:val="00A04A1F"/>
    <w:rsid w:val="00A10AB0"/>
    <w:rsid w:val="00A11253"/>
    <w:rsid w:val="00A11581"/>
    <w:rsid w:val="00A1370A"/>
    <w:rsid w:val="00A14259"/>
    <w:rsid w:val="00A21174"/>
    <w:rsid w:val="00A24CE6"/>
    <w:rsid w:val="00A251AE"/>
    <w:rsid w:val="00A34DFA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1499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10D2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EDF"/>
    <w:rsid w:val="00CD723C"/>
    <w:rsid w:val="00CD7F5C"/>
    <w:rsid w:val="00CE17B1"/>
    <w:rsid w:val="00CE590D"/>
    <w:rsid w:val="00CE5F60"/>
    <w:rsid w:val="00CF2809"/>
    <w:rsid w:val="00CF757C"/>
    <w:rsid w:val="00D01102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105E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24B4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40E7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E7220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67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2020-04-22T11:51:00Z</cp:lastPrinted>
  <dcterms:created xsi:type="dcterms:W3CDTF">2020-04-22T12:05:00Z</dcterms:created>
  <dcterms:modified xsi:type="dcterms:W3CDTF">2020-04-22T12:05:00Z</dcterms:modified>
</cp:coreProperties>
</file>